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drawing>
          <wp:inline distB="0" distT="0" distL="0" distR="0">
            <wp:extent cx="1714500" cy="724728"/>
            <wp:effectExtent b="0" l="0" r="0" t="0"/>
            <wp:docPr descr="Macintosh HD:Users:pk1811:Dropbox:RCSU 2014-2015:Marketing:Logos:RCSU Logo:Colour:PNGs - White Background:RCSU Both Black.png" id="1" name="image01.png"/>
            <a:graphic>
              <a:graphicData uri="http://schemas.openxmlformats.org/drawingml/2006/picture">
                <pic:pic>
                  <pic:nvPicPr>
                    <pic:cNvPr descr="Macintosh HD:Users:pk1811:Dropbox:RCSU 2014-2015:Marketing:Logos:RCSU Logo:Colour:PNGs - White Background:RCSU Both Black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24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Royal College of Science 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 of the </w:t>
      </w:r>
      <w:r w:rsidDel="00000000" w:rsidR="00000000" w:rsidRPr="00000000">
        <w:rPr>
          <w:b w:val="1"/>
          <w:rtl w:val="0"/>
        </w:rPr>
        <w:t xml:space="preserve">1st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meeting of the </w:t>
      </w:r>
      <w:r w:rsidDel="00000000" w:rsidR="00000000" w:rsidRPr="00000000">
        <w:rPr>
          <w:b w:val="1"/>
          <w:rtl w:val="0"/>
        </w:rPr>
        <w:t xml:space="preserve">Clubs and Activities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To be held at 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on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th </w:t>
      </w:r>
      <w:r w:rsidDel="00000000" w:rsidR="00000000" w:rsidRPr="00000000">
        <w:rPr>
          <w:rtl w:val="0"/>
        </w:rPr>
        <w:t xml:space="preserve">October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20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at the RCSU Office (Sherfield 214D)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Chair:</w:t>
        <w:tab/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Lloyd James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  <w:t xml:space="preserve">RCSU President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Clerk: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  <w:t xml:space="preserve">Michael Edwards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– RCSU Honorary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Attendees: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Cat Saunders - Chair, RCSU Chemistry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Jonathan Risley - Chair, RCSU Biochemistry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Iram Cook-Monie - Chair, RCSU Biology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Harrison Zhu - Chair, RCSU Maths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Thomas Waite - Chair, RCSU Physics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Apologies received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Laura de Arroyo Garcia - Chair, SynBIC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MEETING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Chair’s 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Approval of the Minutes of the last meeting of the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Matters Arising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Money available - ADF, Tours, and Harlington.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MATTERS FOR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DepSocs reports (</w:t>
      </w:r>
      <w:r w:rsidDel="00000000" w:rsidR="00000000" w:rsidRPr="00000000">
        <w:rPr>
          <w:i w:val="1"/>
          <w:rtl w:val="0"/>
        </w:rPr>
        <w:t xml:space="preserve">all DepSoc representatives)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MATTERS FOR DECISION: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Decision on future website development - measures for consistency (</w:t>
      </w:r>
      <w:r w:rsidDel="00000000" w:rsidR="00000000" w:rsidRPr="00000000">
        <w:rPr>
          <w:i w:val="1"/>
          <w:rtl w:val="0"/>
        </w:rPr>
        <w:t xml:space="preserve">Lloyd)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Any Other Business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40" w:w="11900"/>
      <w:pgMar w:bottom="720" w:top="720" w:left="720" w:right="72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after="0" w:before="0" w:line="240" w:lineRule="auto"/>
      <w:contextualSpacing w:val="0"/>
      <w:jc w:val="center"/>
      <w:rPr>
        <w:rFonts w:ascii="Arial" w:cs="Arial" w:eastAsia="Arial" w:hAnsi="Arial"/>
        <w:b w:val="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after="708" w:before="0" w:line="240" w:lineRule="auto"/>
      <w:contextualSpacing w:val="0"/>
      <w:jc w:val="center"/>
      <w:rPr/>
    </w:pPr>
    <w:fldSimple w:instr="PAGE" w:fldLock="0" w:dirty="0">
      <w:r w:rsidDel="00000000" w:rsidR="00000000" w:rsidRPr="00000000">
        <w:rPr>
          <w:rFonts w:ascii="Arial" w:cs="Arial" w:eastAsia="Arial" w:hAnsi="Arial"/>
          <w:b w:val="0"/>
          <w:sz w:val="24"/>
          <w:szCs w:val="24"/>
        </w:rPr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after="0" w:before="0" w:line="240" w:lineRule="auto"/>
      <w:contextualSpacing w:val="0"/>
      <w:jc w:val="center"/>
      <w:rPr>
        <w:rFonts w:ascii="Arial" w:cs="Arial" w:eastAsia="Arial" w:hAnsi="Arial"/>
        <w:b w:val="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after="708" w:before="0" w:line="240" w:lineRule="auto"/>
      <w:contextualSpacing w:val="0"/>
      <w:jc w:val="center"/>
      <w:rPr/>
    </w:pPr>
    <w:fldSimple w:instr="PAGE" w:fldLock="0" w:dirty="0">
      <w:r w:rsidDel="00000000" w:rsidR="00000000" w:rsidRPr="00000000">
        <w:rPr>
          <w:rFonts w:ascii="Arial" w:cs="Arial" w:eastAsia="Arial" w:hAnsi="Arial"/>
          <w:b w:val="0"/>
          <w:sz w:val="24"/>
          <w:szCs w:val="24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after="0" w:before="708" w:line="240" w:lineRule="auto"/>
      <w:contextualSpacing w:val="0"/>
      <w:rPr/>
    </w:pPr>
    <w:r w:rsidDel="00000000" w:rsidR="00000000" w:rsidRPr="00000000">
      <w:rPr>
        <w:rFonts w:ascii="Arial" w:cs="Arial" w:eastAsia="Arial" w:hAnsi="Arial"/>
        <w:b w:val="0"/>
        <w:sz w:val="24"/>
        <w:szCs w:val="24"/>
        <w:rtl w:val="0"/>
      </w:rPr>
      <w:t xml:space="preserve">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after="0" w:before="0" w:line="240" w:lineRule="auto"/>
      <w:contextualSpacing w:val="0"/>
      <w:rPr/>
    </w:pPr>
    <w:r w:rsidDel="00000000" w:rsidR="00000000" w:rsidRPr="00000000">
      <w:rPr>
        <w:rFonts w:ascii="Arial" w:cs="Arial" w:eastAsia="Arial" w:hAnsi="Arial"/>
        <w:b w:val="0"/>
        <w:sz w:val="24"/>
        <w:szCs w:val="24"/>
        <w:rtl w:val="0"/>
      </w:rPr>
      <w:t xml:space="preserve">What Committee (What Meeting)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after="0" w:before="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