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38D1" w14:textId="77777777" w:rsidR="00F60504" w:rsidRDefault="00F60504">
      <w:pPr>
        <w:spacing w:after="200" w:line="276" w:lineRule="auto"/>
      </w:pPr>
      <w:bookmarkStart w:id="0" w:name="_GoBack"/>
      <w:bookmarkEnd w:id="0"/>
    </w:p>
    <w:p w14:paraId="691F5648" w14:textId="77777777" w:rsidR="00F60504" w:rsidRDefault="00F60504">
      <w:pPr>
        <w:spacing w:after="200" w:line="276" w:lineRule="auto"/>
      </w:pPr>
    </w:p>
    <w:p w14:paraId="723DF65F" w14:textId="197A4808" w:rsidR="00F60504" w:rsidRDefault="004E3511" w:rsidP="004E3511">
      <w:pPr>
        <w:spacing w:after="200" w:line="276" w:lineRule="auto"/>
        <w:jc w:val="center"/>
      </w:pPr>
      <w:r>
        <w:rPr>
          <w:noProof/>
        </w:rPr>
        <w:drawing>
          <wp:inline distT="0" distB="0" distL="0" distR="0" wp14:anchorId="032A2A2F" wp14:editId="03A1074C">
            <wp:extent cx="2788375" cy="1271451"/>
            <wp:effectExtent l="0" t="0" r="5715" b="0"/>
            <wp:docPr id="1895498848" name="Picture 1" descr="Image result for imperial college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97089" cy="1275425"/>
                    </a:xfrm>
                    <a:prstGeom prst="rect">
                      <a:avLst/>
                    </a:prstGeom>
                  </pic:spPr>
                </pic:pic>
              </a:graphicData>
            </a:graphic>
          </wp:inline>
        </w:drawing>
      </w:r>
    </w:p>
    <w:p w14:paraId="4E21A222" w14:textId="77777777" w:rsidR="00F60504" w:rsidRPr="004E3511" w:rsidRDefault="00F60504">
      <w:pPr>
        <w:spacing w:after="200" w:line="276" w:lineRule="auto"/>
        <w:rPr>
          <w:rFonts w:asciiTheme="minorHAnsi" w:hAnsiTheme="minorHAnsi" w:cstheme="minorHAnsi"/>
          <w:b/>
          <w:color w:val="17365D"/>
          <w:sz w:val="96"/>
        </w:rPr>
      </w:pPr>
    </w:p>
    <w:p w14:paraId="7B55C37F" w14:textId="77777777" w:rsidR="00F60504" w:rsidRPr="004E3511" w:rsidRDefault="00F60504">
      <w:pPr>
        <w:spacing w:after="200" w:line="276" w:lineRule="auto"/>
        <w:rPr>
          <w:rFonts w:asciiTheme="minorHAnsi" w:hAnsiTheme="minorHAnsi" w:cstheme="minorHAnsi"/>
          <w:b/>
          <w:color w:val="17365D"/>
          <w:sz w:val="96"/>
        </w:rPr>
      </w:pPr>
    </w:p>
    <w:p w14:paraId="1FA513E9" w14:textId="06499704" w:rsidR="002711E3" w:rsidRPr="004E3511" w:rsidRDefault="00864968">
      <w:pPr>
        <w:rPr>
          <w:rFonts w:asciiTheme="minorHAnsi" w:hAnsiTheme="minorHAnsi" w:cstheme="minorHAnsi"/>
          <w:b/>
          <w:color w:val="5B9BD5" w:themeColor="accent1"/>
          <w:sz w:val="96"/>
        </w:rPr>
      </w:pPr>
      <w:r w:rsidRPr="004E3511">
        <w:rPr>
          <w:rFonts w:asciiTheme="minorHAnsi" w:hAnsiTheme="minorHAnsi" w:cstheme="minorHAnsi"/>
          <w:b/>
          <w:color w:val="5B9BD5" w:themeColor="accent1"/>
          <w:sz w:val="96"/>
        </w:rPr>
        <w:t xml:space="preserve">Interim </w:t>
      </w:r>
      <w:r w:rsidR="004E3511" w:rsidRPr="004E3511">
        <w:rPr>
          <w:rFonts w:asciiTheme="minorHAnsi" w:hAnsiTheme="minorHAnsi" w:cstheme="minorHAnsi"/>
          <w:b/>
          <w:color w:val="5B9BD5" w:themeColor="accent1"/>
          <w:sz w:val="96"/>
        </w:rPr>
        <w:t xml:space="preserve">Managing </w:t>
      </w:r>
      <w:r w:rsidRPr="004E3511">
        <w:rPr>
          <w:rFonts w:asciiTheme="minorHAnsi" w:hAnsiTheme="minorHAnsi" w:cstheme="minorHAnsi"/>
          <w:b/>
          <w:color w:val="5B9BD5" w:themeColor="accent1"/>
          <w:sz w:val="96"/>
        </w:rPr>
        <w:t>Director Report</w:t>
      </w:r>
    </w:p>
    <w:p w14:paraId="66617D97" w14:textId="77777777" w:rsidR="00864968" w:rsidRPr="004E3511" w:rsidRDefault="00864968" w:rsidP="002711E3">
      <w:pPr>
        <w:rPr>
          <w:rFonts w:asciiTheme="minorHAnsi" w:hAnsiTheme="minorHAnsi" w:cstheme="minorHAnsi"/>
          <w:color w:val="5B9BD5" w:themeColor="accent1"/>
          <w:sz w:val="72"/>
        </w:rPr>
      </w:pPr>
    </w:p>
    <w:p w14:paraId="5A42D21A" w14:textId="0B466CCC" w:rsidR="00864968" w:rsidRPr="004E3511" w:rsidRDefault="00864968" w:rsidP="002711E3">
      <w:pPr>
        <w:rPr>
          <w:rFonts w:asciiTheme="minorHAnsi" w:hAnsiTheme="minorHAnsi" w:cstheme="minorHAnsi"/>
          <w:color w:val="5B9BD5" w:themeColor="accent1"/>
          <w:sz w:val="56"/>
          <w:szCs w:val="56"/>
        </w:rPr>
      </w:pPr>
      <w:r w:rsidRPr="004E3511">
        <w:rPr>
          <w:rFonts w:asciiTheme="minorHAnsi" w:hAnsiTheme="minorHAnsi" w:cstheme="minorHAnsi"/>
          <w:b/>
          <w:bCs/>
          <w:color w:val="5B9BD5" w:themeColor="accent1"/>
          <w:sz w:val="56"/>
          <w:szCs w:val="56"/>
        </w:rPr>
        <w:t>Date:</w:t>
      </w:r>
      <w:r w:rsidRPr="004E3511">
        <w:rPr>
          <w:rFonts w:asciiTheme="minorHAnsi" w:hAnsiTheme="minorHAnsi" w:cstheme="minorHAnsi"/>
          <w:color w:val="5B9BD5" w:themeColor="accent1"/>
          <w:sz w:val="56"/>
          <w:szCs w:val="56"/>
        </w:rPr>
        <w:t xml:space="preserve"> </w:t>
      </w:r>
      <w:r w:rsidR="004E3511" w:rsidRPr="004E3511">
        <w:rPr>
          <w:rFonts w:asciiTheme="minorHAnsi" w:hAnsiTheme="minorHAnsi" w:cstheme="minorHAnsi"/>
          <w:color w:val="5B9BD5" w:themeColor="accent1"/>
          <w:sz w:val="56"/>
          <w:szCs w:val="56"/>
        </w:rPr>
        <w:t>20 February 2020</w:t>
      </w:r>
    </w:p>
    <w:p w14:paraId="1A7AB687" w14:textId="77777777" w:rsidR="00E6099F" w:rsidRPr="004E3511" w:rsidRDefault="00864968" w:rsidP="002711E3">
      <w:pPr>
        <w:rPr>
          <w:rFonts w:asciiTheme="minorHAnsi" w:hAnsiTheme="minorHAnsi" w:cstheme="minorHAnsi"/>
          <w:color w:val="5B9BD5" w:themeColor="accent1"/>
          <w:sz w:val="56"/>
          <w:szCs w:val="56"/>
        </w:rPr>
      </w:pPr>
      <w:r w:rsidRPr="004E3511">
        <w:rPr>
          <w:rFonts w:asciiTheme="minorHAnsi" w:hAnsiTheme="minorHAnsi" w:cstheme="minorHAnsi"/>
          <w:b/>
          <w:bCs/>
          <w:color w:val="5B9BD5" w:themeColor="accent1"/>
          <w:sz w:val="56"/>
          <w:szCs w:val="56"/>
        </w:rPr>
        <w:t>Author:</w:t>
      </w:r>
      <w:r w:rsidRPr="004E3511">
        <w:rPr>
          <w:rFonts w:asciiTheme="minorHAnsi" w:hAnsiTheme="minorHAnsi" w:cstheme="minorHAnsi"/>
          <w:color w:val="5B9BD5" w:themeColor="accent1"/>
          <w:sz w:val="56"/>
          <w:szCs w:val="56"/>
        </w:rPr>
        <w:t xml:space="preserve"> Graham Atkinson</w:t>
      </w:r>
    </w:p>
    <w:p w14:paraId="06FC922A" w14:textId="77777777" w:rsidR="00E6099F" w:rsidRPr="004E3511" w:rsidRDefault="00E6099F" w:rsidP="002711E3">
      <w:pPr>
        <w:rPr>
          <w:rFonts w:asciiTheme="minorHAnsi" w:hAnsiTheme="minorHAnsi" w:cstheme="minorHAnsi"/>
          <w:color w:val="5B9BD5" w:themeColor="accent1"/>
          <w:sz w:val="56"/>
          <w:szCs w:val="56"/>
        </w:rPr>
      </w:pPr>
    </w:p>
    <w:p w14:paraId="22800224" w14:textId="77777777" w:rsidR="00E6099F" w:rsidRPr="004E3511" w:rsidRDefault="00E6099F" w:rsidP="002711E3">
      <w:pPr>
        <w:rPr>
          <w:rFonts w:asciiTheme="minorHAnsi" w:hAnsiTheme="minorHAnsi" w:cstheme="minorHAnsi"/>
          <w:color w:val="5B9BD5" w:themeColor="accent1"/>
          <w:sz w:val="56"/>
          <w:szCs w:val="56"/>
        </w:rPr>
      </w:pPr>
    </w:p>
    <w:p w14:paraId="6B11DB17" w14:textId="1C950BB7" w:rsidR="00F60504" w:rsidRPr="004E3511" w:rsidRDefault="00E6099F" w:rsidP="002711E3">
      <w:pPr>
        <w:rPr>
          <w:rFonts w:asciiTheme="minorHAnsi" w:hAnsiTheme="minorHAnsi" w:cstheme="minorHAnsi"/>
          <w:color w:val="5B9BD5" w:themeColor="accent1"/>
          <w:sz w:val="56"/>
          <w:szCs w:val="56"/>
        </w:rPr>
      </w:pPr>
      <w:r w:rsidRPr="004E3511">
        <w:rPr>
          <w:rFonts w:asciiTheme="minorHAnsi" w:hAnsiTheme="minorHAnsi" w:cstheme="minorHAnsi"/>
          <w:color w:val="5B9BD5" w:themeColor="accent1"/>
          <w:sz w:val="56"/>
          <w:szCs w:val="56"/>
        </w:rPr>
        <w:t>PRIVATE &amp; CONFIDENTIAL</w:t>
      </w:r>
      <w:r w:rsidR="00F60504" w:rsidRPr="004E3511">
        <w:rPr>
          <w:rFonts w:asciiTheme="minorHAnsi" w:hAnsiTheme="minorHAnsi" w:cstheme="minorHAnsi"/>
          <w:color w:val="5B9BD5" w:themeColor="accent1"/>
          <w:sz w:val="56"/>
          <w:szCs w:val="56"/>
        </w:rPr>
        <w:br w:type="page"/>
      </w:r>
    </w:p>
    <w:p w14:paraId="5A89B6FE" w14:textId="63E725F9" w:rsidR="004E3511" w:rsidRPr="001A357E" w:rsidRDefault="004E3511" w:rsidP="001A357E">
      <w:pPr>
        <w:pStyle w:val="ListParagraph"/>
        <w:numPr>
          <w:ilvl w:val="0"/>
          <w:numId w:val="28"/>
        </w:numPr>
        <w:rPr>
          <w:rFonts w:asciiTheme="minorHAnsi" w:hAnsiTheme="minorHAnsi" w:cstheme="minorHAnsi"/>
          <w:b/>
          <w:bCs/>
          <w:color w:val="5B9BD5" w:themeColor="accent1"/>
          <w:sz w:val="48"/>
          <w:szCs w:val="48"/>
        </w:rPr>
      </w:pPr>
      <w:r w:rsidRPr="001A357E">
        <w:rPr>
          <w:rFonts w:asciiTheme="minorHAnsi" w:hAnsiTheme="minorHAnsi" w:cstheme="minorHAnsi"/>
          <w:b/>
          <w:bCs/>
          <w:color w:val="5B9BD5" w:themeColor="accent1"/>
          <w:sz w:val="48"/>
          <w:szCs w:val="48"/>
        </w:rPr>
        <w:lastRenderedPageBreak/>
        <w:t>Introduction</w:t>
      </w:r>
    </w:p>
    <w:p w14:paraId="1AA405DA" w14:textId="77777777" w:rsidR="004E3511" w:rsidRPr="00D46E55" w:rsidRDefault="004E3511" w:rsidP="00E07F5F">
      <w:pPr>
        <w:rPr>
          <w:rFonts w:asciiTheme="minorHAnsi" w:hAnsiTheme="minorHAnsi" w:cstheme="minorHAnsi"/>
          <w:color w:val="000000"/>
          <w:sz w:val="8"/>
          <w:szCs w:val="8"/>
        </w:rPr>
      </w:pPr>
    </w:p>
    <w:p w14:paraId="4FD6FEA7" w14:textId="5BB44D99" w:rsidR="002748AF" w:rsidRPr="004E3511" w:rsidRDefault="002748AF" w:rsidP="007F4703">
      <w:pPr>
        <w:rPr>
          <w:rFonts w:asciiTheme="minorHAnsi" w:hAnsiTheme="minorHAnsi" w:cstheme="minorHAnsi"/>
          <w:color w:val="000000"/>
          <w:sz w:val="22"/>
          <w:szCs w:val="22"/>
        </w:rPr>
      </w:pPr>
      <w:r w:rsidRPr="004E3511">
        <w:rPr>
          <w:rFonts w:asciiTheme="minorHAnsi" w:hAnsiTheme="minorHAnsi" w:cstheme="minorHAnsi"/>
          <w:color w:val="000000"/>
          <w:sz w:val="22"/>
          <w:szCs w:val="22"/>
        </w:rPr>
        <w:t xml:space="preserve">The </w:t>
      </w:r>
      <w:r w:rsidR="00864968" w:rsidRPr="004E3511">
        <w:rPr>
          <w:rFonts w:asciiTheme="minorHAnsi" w:hAnsiTheme="minorHAnsi" w:cstheme="minorHAnsi"/>
          <w:color w:val="000000"/>
          <w:sz w:val="22"/>
          <w:szCs w:val="22"/>
        </w:rPr>
        <w:t xml:space="preserve">purpose of this report is to provide a short narrative overview of my work, outcomes, challenges and future priorities in relation to the </w:t>
      </w:r>
      <w:r w:rsidR="004E3511">
        <w:rPr>
          <w:rFonts w:asciiTheme="minorHAnsi" w:hAnsiTheme="minorHAnsi" w:cstheme="minorHAnsi"/>
          <w:color w:val="000000"/>
          <w:sz w:val="22"/>
          <w:szCs w:val="22"/>
        </w:rPr>
        <w:t>interim management</w:t>
      </w:r>
      <w:r w:rsidR="00D304EB" w:rsidRPr="004E3511">
        <w:rPr>
          <w:rFonts w:asciiTheme="minorHAnsi" w:hAnsiTheme="minorHAnsi" w:cstheme="minorHAnsi"/>
          <w:color w:val="000000"/>
          <w:sz w:val="22"/>
          <w:szCs w:val="22"/>
        </w:rPr>
        <w:t xml:space="preserve"> project at </w:t>
      </w:r>
      <w:r w:rsidR="004E3511">
        <w:rPr>
          <w:rFonts w:asciiTheme="minorHAnsi" w:hAnsiTheme="minorHAnsi" w:cstheme="minorHAnsi"/>
          <w:color w:val="000000"/>
          <w:sz w:val="22"/>
          <w:szCs w:val="22"/>
        </w:rPr>
        <w:t>Imperial College Union</w:t>
      </w:r>
      <w:r w:rsidRPr="004E3511">
        <w:rPr>
          <w:rFonts w:asciiTheme="minorHAnsi" w:hAnsiTheme="minorHAnsi" w:cstheme="minorHAnsi"/>
          <w:color w:val="000000"/>
          <w:sz w:val="22"/>
          <w:szCs w:val="22"/>
        </w:rPr>
        <w:t>.</w:t>
      </w:r>
      <w:r w:rsidR="00D304EB" w:rsidRPr="004E3511">
        <w:rPr>
          <w:rFonts w:asciiTheme="minorHAnsi" w:hAnsiTheme="minorHAnsi" w:cstheme="minorHAnsi"/>
          <w:color w:val="000000"/>
          <w:sz w:val="22"/>
          <w:szCs w:val="22"/>
        </w:rPr>
        <w:t xml:space="preserve">  It should be read alongside the draft </w:t>
      </w:r>
      <w:r w:rsidR="004E3511">
        <w:rPr>
          <w:rFonts w:asciiTheme="minorHAnsi" w:hAnsiTheme="minorHAnsi" w:cstheme="minorHAnsi"/>
          <w:color w:val="000000"/>
          <w:sz w:val="22"/>
          <w:szCs w:val="22"/>
        </w:rPr>
        <w:t>interim</w:t>
      </w:r>
      <w:r w:rsidR="00D304EB" w:rsidRPr="004E3511">
        <w:rPr>
          <w:rFonts w:asciiTheme="minorHAnsi" w:hAnsiTheme="minorHAnsi" w:cstheme="minorHAnsi"/>
          <w:color w:val="000000"/>
          <w:sz w:val="22"/>
          <w:szCs w:val="22"/>
        </w:rPr>
        <w:t xml:space="preserve"> plan and is designed to provide additional context and thinking in relation to this document.</w:t>
      </w:r>
    </w:p>
    <w:p w14:paraId="565CDE3D" w14:textId="2845C0C6" w:rsidR="0022636C" w:rsidRDefault="0022636C" w:rsidP="002748AF">
      <w:pPr>
        <w:rPr>
          <w:rFonts w:asciiTheme="minorHAnsi" w:hAnsiTheme="minorHAnsi" w:cstheme="minorHAnsi"/>
          <w:color w:val="000000"/>
          <w:sz w:val="22"/>
          <w:szCs w:val="22"/>
        </w:rPr>
      </w:pPr>
    </w:p>
    <w:p w14:paraId="170144DF" w14:textId="77777777" w:rsidR="007F4703" w:rsidRPr="004E3511" w:rsidRDefault="007F4703" w:rsidP="002748AF">
      <w:pPr>
        <w:rPr>
          <w:rFonts w:asciiTheme="minorHAnsi" w:hAnsiTheme="minorHAnsi" w:cstheme="minorHAnsi"/>
          <w:color w:val="000000"/>
          <w:sz w:val="22"/>
          <w:szCs w:val="22"/>
        </w:rPr>
      </w:pPr>
    </w:p>
    <w:p w14:paraId="573096CB" w14:textId="08338F7C" w:rsidR="004E3511" w:rsidRPr="001A357E" w:rsidRDefault="004E3511" w:rsidP="001A357E">
      <w:pPr>
        <w:pStyle w:val="ListParagraph"/>
        <w:numPr>
          <w:ilvl w:val="0"/>
          <w:numId w:val="28"/>
        </w:numPr>
        <w:rPr>
          <w:rFonts w:asciiTheme="minorHAnsi" w:hAnsiTheme="minorHAnsi" w:cstheme="minorHAnsi"/>
          <w:b/>
          <w:bCs/>
          <w:color w:val="5B9BD5" w:themeColor="accent1"/>
          <w:sz w:val="48"/>
          <w:szCs w:val="48"/>
        </w:rPr>
      </w:pPr>
      <w:r w:rsidRPr="001A357E">
        <w:rPr>
          <w:rFonts w:asciiTheme="minorHAnsi" w:hAnsiTheme="minorHAnsi" w:cstheme="minorHAnsi"/>
          <w:b/>
          <w:bCs/>
          <w:color w:val="5B9BD5" w:themeColor="accent1"/>
          <w:sz w:val="48"/>
          <w:szCs w:val="48"/>
        </w:rPr>
        <w:t xml:space="preserve">Overview of Work </w:t>
      </w:r>
      <w:proofErr w:type="gramStart"/>
      <w:r w:rsidRPr="001A357E">
        <w:rPr>
          <w:rFonts w:asciiTheme="minorHAnsi" w:hAnsiTheme="minorHAnsi" w:cstheme="minorHAnsi"/>
          <w:b/>
          <w:bCs/>
          <w:color w:val="5B9BD5" w:themeColor="accent1"/>
          <w:sz w:val="48"/>
          <w:szCs w:val="48"/>
        </w:rPr>
        <w:t>To</w:t>
      </w:r>
      <w:proofErr w:type="gramEnd"/>
      <w:r w:rsidRPr="001A357E">
        <w:rPr>
          <w:rFonts w:asciiTheme="minorHAnsi" w:hAnsiTheme="minorHAnsi" w:cstheme="minorHAnsi"/>
          <w:b/>
          <w:bCs/>
          <w:color w:val="5B9BD5" w:themeColor="accent1"/>
          <w:sz w:val="48"/>
          <w:szCs w:val="48"/>
        </w:rPr>
        <w:t xml:space="preserve"> Date</w:t>
      </w:r>
    </w:p>
    <w:p w14:paraId="141FED3D" w14:textId="77777777" w:rsidR="004E3511" w:rsidRPr="00D46E55" w:rsidRDefault="004E3511" w:rsidP="00D304EB">
      <w:pPr>
        <w:rPr>
          <w:rFonts w:asciiTheme="minorHAnsi" w:hAnsiTheme="minorHAnsi" w:cstheme="minorHAnsi"/>
          <w:color w:val="000000"/>
          <w:sz w:val="8"/>
          <w:szCs w:val="8"/>
        </w:rPr>
      </w:pPr>
    </w:p>
    <w:p w14:paraId="374C4357" w14:textId="61BDB23F" w:rsidR="00D304EB" w:rsidRPr="004E3511" w:rsidRDefault="00BB6FDA" w:rsidP="00D304EB">
      <w:pPr>
        <w:rPr>
          <w:rFonts w:asciiTheme="minorHAnsi" w:hAnsiTheme="minorHAnsi" w:cstheme="minorHAnsi"/>
          <w:color w:val="000000"/>
          <w:sz w:val="22"/>
          <w:szCs w:val="22"/>
        </w:rPr>
      </w:pPr>
      <w:r w:rsidRPr="004E3511">
        <w:rPr>
          <w:rFonts w:asciiTheme="minorHAnsi" w:hAnsiTheme="minorHAnsi" w:cstheme="minorHAnsi"/>
          <w:color w:val="000000"/>
          <w:sz w:val="22"/>
          <w:szCs w:val="22"/>
        </w:rPr>
        <w:t>At the time</w:t>
      </w:r>
      <w:r w:rsidR="00E07F5F" w:rsidRPr="004E3511">
        <w:rPr>
          <w:rFonts w:asciiTheme="minorHAnsi" w:hAnsiTheme="minorHAnsi" w:cstheme="minorHAnsi"/>
          <w:color w:val="000000"/>
          <w:sz w:val="22"/>
          <w:szCs w:val="22"/>
        </w:rPr>
        <w:t xml:space="preserve"> of writing, I have undertaken </w:t>
      </w:r>
      <w:r w:rsidR="004E3511">
        <w:rPr>
          <w:rFonts w:asciiTheme="minorHAnsi" w:hAnsiTheme="minorHAnsi" w:cstheme="minorHAnsi"/>
          <w:color w:val="000000"/>
          <w:sz w:val="22"/>
          <w:szCs w:val="22"/>
        </w:rPr>
        <w:t>9</w:t>
      </w:r>
      <w:r w:rsidRPr="004E3511">
        <w:rPr>
          <w:rFonts w:asciiTheme="minorHAnsi" w:hAnsiTheme="minorHAnsi" w:cstheme="minorHAnsi"/>
          <w:color w:val="000000"/>
          <w:sz w:val="22"/>
          <w:szCs w:val="22"/>
        </w:rPr>
        <w:t>-days’ work for the Students’ Union</w:t>
      </w:r>
      <w:r w:rsidR="00D304EB" w:rsidRPr="004E3511">
        <w:rPr>
          <w:rFonts w:asciiTheme="minorHAnsi" w:hAnsiTheme="minorHAnsi" w:cstheme="minorHAnsi"/>
          <w:color w:val="000000"/>
          <w:sz w:val="22"/>
          <w:szCs w:val="22"/>
        </w:rPr>
        <w:t>.</w:t>
      </w:r>
      <w:r w:rsidRPr="004E3511">
        <w:rPr>
          <w:rFonts w:asciiTheme="minorHAnsi" w:hAnsiTheme="minorHAnsi" w:cstheme="minorHAnsi"/>
          <w:color w:val="000000"/>
          <w:sz w:val="22"/>
          <w:szCs w:val="22"/>
        </w:rPr>
        <w:t xml:space="preserve">  My work to date includes:</w:t>
      </w:r>
    </w:p>
    <w:p w14:paraId="7BD3D25F" w14:textId="77777777" w:rsidR="00BB6FDA" w:rsidRPr="004E3511" w:rsidRDefault="00BB6FDA" w:rsidP="00D304EB">
      <w:pPr>
        <w:rPr>
          <w:rFonts w:asciiTheme="minorHAnsi" w:hAnsiTheme="minorHAnsi" w:cstheme="minorHAnsi"/>
          <w:color w:val="000000"/>
          <w:sz w:val="22"/>
          <w:szCs w:val="22"/>
        </w:rPr>
      </w:pPr>
    </w:p>
    <w:p w14:paraId="48C1E70E" w14:textId="56491D96" w:rsidR="00BB6FDA" w:rsidRPr="004E3511" w:rsidRDefault="00BB6FDA" w:rsidP="00AA2284">
      <w:pPr>
        <w:pStyle w:val="ListParagraph"/>
        <w:numPr>
          <w:ilvl w:val="0"/>
          <w:numId w:val="3"/>
        </w:numPr>
        <w:rPr>
          <w:rFonts w:asciiTheme="minorHAnsi" w:hAnsiTheme="minorHAnsi" w:cstheme="minorHAnsi"/>
          <w:color w:val="000000"/>
          <w:sz w:val="22"/>
        </w:rPr>
      </w:pPr>
      <w:r w:rsidRPr="004E3511">
        <w:rPr>
          <w:rFonts w:asciiTheme="minorHAnsi" w:hAnsiTheme="minorHAnsi" w:cstheme="minorHAnsi"/>
          <w:color w:val="000000"/>
          <w:sz w:val="22"/>
        </w:rPr>
        <w:t>Meeting</w:t>
      </w:r>
      <w:r w:rsidR="007F4703">
        <w:rPr>
          <w:rFonts w:asciiTheme="minorHAnsi" w:hAnsiTheme="minorHAnsi" w:cstheme="minorHAnsi"/>
          <w:color w:val="000000"/>
          <w:sz w:val="22"/>
        </w:rPr>
        <w:t xml:space="preserve"> all</w:t>
      </w:r>
      <w:r w:rsidRPr="004E3511">
        <w:rPr>
          <w:rFonts w:asciiTheme="minorHAnsi" w:hAnsiTheme="minorHAnsi" w:cstheme="minorHAnsi"/>
          <w:color w:val="000000"/>
          <w:sz w:val="22"/>
        </w:rPr>
        <w:t xml:space="preserve"> senior managers and making initial assessments regarding performance, capability and potential;</w:t>
      </w:r>
    </w:p>
    <w:p w14:paraId="1E947E80" w14:textId="307CAC72" w:rsidR="00BB6FDA" w:rsidRPr="004E3511" w:rsidRDefault="00BB6FDA" w:rsidP="00AA2284">
      <w:pPr>
        <w:pStyle w:val="ListParagraph"/>
        <w:numPr>
          <w:ilvl w:val="0"/>
          <w:numId w:val="3"/>
        </w:numPr>
        <w:rPr>
          <w:rFonts w:asciiTheme="minorHAnsi" w:hAnsiTheme="minorHAnsi" w:cstheme="minorHAnsi"/>
          <w:color w:val="000000"/>
          <w:sz w:val="22"/>
        </w:rPr>
      </w:pPr>
      <w:r w:rsidRPr="004E3511">
        <w:rPr>
          <w:rFonts w:asciiTheme="minorHAnsi" w:hAnsiTheme="minorHAnsi" w:cstheme="minorHAnsi"/>
          <w:color w:val="000000"/>
          <w:sz w:val="22"/>
        </w:rPr>
        <w:t xml:space="preserve">Meeting all departments – I have now met all colleagues in </w:t>
      </w:r>
      <w:r w:rsidR="00016626">
        <w:rPr>
          <w:rFonts w:asciiTheme="minorHAnsi" w:hAnsiTheme="minorHAnsi" w:cstheme="minorHAnsi"/>
          <w:color w:val="000000"/>
          <w:sz w:val="22"/>
        </w:rPr>
        <w:t>salaried</w:t>
      </w:r>
      <w:r w:rsidRPr="004E3511">
        <w:rPr>
          <w:rFonts w:asciiTheme="minorHAnsi" w:hAnsiTheme="minorHAnsi" w:cstheme="minorHAnsi"/>
          <w:color w:val="000000"/>
          <w:sz w:val="22"/>
        </w:rPr>
        <w:t xml:space="preserve"> staff roles;</w:t>
      </w:r>
    </w:p>
    <w:p w14:paraId="24A72706" w14:textId="20B6D1CE" w:rsidR="00BB6FDA" w:rsidRPr="004E3511" w:rsidRDefault="00BB6FDA" w:rsidP="00AA2284">
      <w:pPr>
        <w:pStyle w:val="ListParagraph"/>
        <w:numPr>
          <w:ilvl w:val="0"/>
          <w:numId w:val="3"/>
        </w:numPr>
        <w:rPr>
          <w:rFonts w:asciiTheme="minorHAnsi" w:hAnsiTheme="minorHAnsi" w:cstheme="minorHAnsi"/>
          <w:color w:val="000000"/>
          <w:sz w:val="22"/>
        </w:rPr>
      </w:pPr>
      <w:r w:rsidRPr="004E3511">
        <w:rPr>
          <w:rFonts w:asciiTheme="minorHAnsi" w:hAnsiTheme="minorHAnsi" w:cstheme="minorHAnsi"/>
          <w:color w:val="000000"/>
          <w:sz w:val="22"/>
        </w:rPr>
        <w:t xml:space="preserve">Starting to meet key contacts within the University, including the </w:t>
      </w:r>
      <w:r w:rsidR="00016626">
        <w:rPr>
          <w:rFonts w:asciiTheme="minorHAnsi" w:hAnsiTheme="minorHAnsi" w:cstheme="minorHAnsi"/>
          <w:color w:val="000000"/>
          <w:sz w:val="22"/>
        </w:rPr>
        <w:t>Provost</w:t>
      </w:r>
      <w:r w:rsidR="004E3511">
        <w:rPr>
          <w:rFonts w:asciiTheme="minorHAnsi" w:hAnsiTheme="minorHAnsi" w:cstheme="minorHAnsi"/>
          <w:color w:val="000000"/>
          <w:sz w:val="22"/>
        </w:rPr>
        <w:t xml:space="preserve">, Jon Tucker, Susan </w:t>
      </w:r>
      <w:proofErr w:type="spellStart"/>
      <w:r w:rsidR="004E3511">
        <w:rPr>
          <w:rFonts w:asciiTheme="minorHAnsi" w:hAnsiTheme="minorHAnsi" w:cstheme="minorHAnsi"/>
          <w:color w:val="000000"/>
          <w:sz w:val="22"/>
        </w:rPr>
        <w:t>Littleson</w:t>
      </w:r>
      <w:proofErr w:type="spellEnd"/>
      <w:r w:rsidR="004E3511">
        <w:rPr>
          <w:rFonts w:asciiTheme="minorHAnsi" w:hAnsiTheme="minorHAnsi" w:cstheme="minorHAnsi"/>
          <w:color w:val="000000"/>
          <w:sz w:val="22"/>
        </w:rPr>
        <w:t>, Jane Neary, Shola Alabi and Joe Cooper</w:t>
      </w:r>
      <w:r w:rsidRPr="004E3511">
        <w:rPr>
          <w:rFonts w:asciiTheme="minorHAnsi" w:hAnsiTheme="minorHAnsi" w:cstheme="minorHAnsi"/>
          <w:color w:val="000000"/>
          <w:sz w:val="22"/>
        </w:rPr>
        <w:t>;</w:t>
      </w:r>
    </w:p>
    <w:p w14:paraId="3BEB1407" w14:textId="6FCB0094" w:rsidR="00BB6FDA" w:rsidRPr="004E3511" w:rsidRDefault="00BB6FDA" w:rsidP="00AA2284">
      <w:pPr>
        <w:pStyle w:val="ListParagraph"/>
        <w:numPr>
          <w:ilvl w:val="0"/>
          <w:numId w:val="3"/>
        </w:numPr>
        <w:rPr>
          <w:rFonts w:asciiTheme="minorHAnsi" w:hAnsiTheme="minorHAnsi" w:cstheme="minorHAnsi"/>
          <w:color w:val="000000"/>
          <w:sz w:val="22"/>
        </w:rPr>
      </w:pPr>
      <w:r w:rsidRPr="004E3511">
        <w:rPr>
          <w:rFonts w:asciiTheme="minorHAnsi" w:hAnsiTheme="minorHAnsi" w:cstheme="minorHAnsi"/>
          <w:color w:val="000000"/>
          <w:sz w:val="22"/>
        </w:rPr>
        <w:t xml:space="preserve">Visiting and receiving a tour of </w:t>
      </w:r>
      <w:r w:rsidR="004E3511">
        <w:rPr>
          <w:rFonts w:asciiTheme="minorHAnsi" w:hAnsiTheme="minorHAnsi" w:cstheme="minorHAnsi"/>
          <w:color w:val="000000"/>
          <w:sz w:val="22"/>
        </w:rPr>
        <w:t>the main</w:t>
      </w:r>
      <w:r w:rsidRPr="004E3511">
        <w:rPr>
          <w:rFonts w:asciiTheme="minorHAnsi" w:hAnsiTheme="minorHAnsi" w:cstheme="minorHAnsi"/>
          <w:color w:val="000000"/>
          <w:sz w:val="22"/>
        </w:rPr>
        <w:t xml:space="preserve"> campus</w:t>
      </w:r>
      <w:r w:rsidR="004E3511">
        <w:rPr>
          <w:rFonts w:asciiTheme="minorHAnsi" w:hAnsiTheme="minorHAnsi" w:cstheme="minorHAnsi"/>
          <w:color w:val="000000"/>
          <w:sz w:val="22"/>
        </w:rPr>
        <w:t xml:space="preserve"> and SU facilities</w:t>
      </w:r>
      <w:r w:rsidRPr="004E3511">
        <w:rPr>
          <w:rFonts w:asciiTheme="minorHAnsi" w:hAnsiTheme="minorHAnsi" w:cstheme="minorHAnsi"/>
          <w:color w:val="000000"/>
          <w:sz w:val="22"/>
        </w:rPr>
        <w:t xml:space="preserve">, </w:t>
      </w:r>
      <w:r w:rsidR="004E3511">
        <w:rPr>
          <w:rFonts w:asciiTheme="minorHAnsi" w:hAnsiTheme="minorHAnsi" w:cstheme="minorHAnsi"/>
          <w:color w:val="000000"/>
          <w:sz w:val="22"/>
        </w:rPr>
        <w:t>but not yet the spaces outside of South Kensington</w:t>
      </w:r>
      <w:r w:rsidRPr="004E3511">
        <w:rPr>
          <w:rFonts w:asciiTheme="minorHAnsi" w:hAnsiTheme="minorHAnsi" w:cstheme="minorHAnsi"/>
          <w:color w:val="000000"/>
          <w:sz w:val="22"/>
        </w:rPr>
        <w:t>;</w:t>
      </w:r>
    </w:p>
    <w:p w14:paraId="7C623926" w14:textId="50762CDF" w:rsidR="00BB6FDA" w:rsidRPr="004E3511" w:rsidRDefault="00BB6FDA" w:rsidP="00AA2284">
      <w:pPr>
        <w:pStyle w:val="ListParagraph"/>
        <w:numPr>
          <w:ilvl w:val="0"/>
          <w:numId w:val="3"/>
        </w:numPr>
        <w:rPr>
          <w:rFonts w:asciiTheme="minorHAnsi" w:hAnsiTheme="minorHAnsi" w:cstheme="minorHAnsi"/>
          <w:color w:val="000000"/>
          <w:sz w:val="22"/>
        </w:rPr>
      </w:pPr>
      <w:r w:rsidRPr="004E3511">
        <w:rPr>
          <w:rFonts w:asciiTheme="minorHAnsi" w:hAnsiTheme="minorHAnsi" w:cstheme="minorHAnsi"/>
          <w:color w:val="000000"/>
          <w:sz w:val="22"/>
        </w:rPr>
        <w:t xml:space="preserve">Attending an </w:t>
      </w:r>
      <w:r w:rsidR="004E3511">
        <w:rPr>
          <w:rFonts w:asciiTheme="minorHAnsi" w:hAnsiTheme="minorHAnsi" w:cstheme="minorHAnsi"/>
          <w:color w:val="000000"/>
          <w:sz w:val="22"/>
        </w:rPr>
        <w:t>F&amp;R Committee, Governance Committee and 3 Leadership Team meetings</w:t>
      </w:r>
      <w:r w:rsidRPr="004E3511">
        <w:rPr>
          <w:rFonts w:asciiTheme="minorHAnsi" w:hAnsiTheme="minorHAnsi" w:cstheme="minorHAnsi"/>
          <w:color w:val="000000"/>
          <w:sz w:val="22"/>
        </w:rPr>
        <w:t>;</w:t>
      </w:r>
    </w:p>
    <w:p w14:paraId="0C4A1040" w14:textId="65024396" w:rsidR="005F18ED" w:rsidRPr="004E3511" w:rsidRDefault="005F18ED" w:rsidP="00AA2284">
      <w:pPr>
        <w:pStyle w:val="ListParagraph"/>
        <w:numPr>
          <w:ilvl w:val="0"/>
          <w:numId w:val="3"/>
        </w:numPr>
        <w:rPr>
          <w:rFonts w:asciiTheme="minorHAnsi" w:hAnsiTheme="minorHAnsi" w:cstheme="minorHAnsi"/>
          <w:color w:val="000000"/>
          <w:sz w:val="22"/>
        </w:rPr>
      </w:pPr>
      <w:r w:rsidRPr="004E3511">
        <w:rPr>
          <w:rFonts w:asciiTheme="minorHAnsi" w:hAnsiTheme="minorHAnsi" w:cstheme="minorHAnsi"/>
          <w:color w:val="000000"/>
          <w:sz w:val="22"/>
        </w:rPr>
        <w:t>Beginning to read key documents for context and background;</w:t>
      </w:r>
    </w:p>
    <w:p w14:paraId="1EBD0D2D" w14:textId="0A3839B0" w:rsidR="00BB6FDA" w:rsidRPr="004E3511" w:rsidRDefault="004E3511" w:rsidP="00AA2284">
      <w:pPr>
        <w:pStyle w:val="ListParagraph"/>
        <w:numPr>
          <w:ilvl w:val="0"/>
          <w:numId w:val="3"/>
        </w:numPr>
        <w:rPr>
          <w:rFonts w:asciiTheme="minorHAnsi" w:hAnsiTheme="minorHAnsi" w:cstheme="minorHAnsi"/>
          <w:color w:val="000000"/>
          <w:sz w:val="22"/>
        </w:rPr>
      </w:pPr>
      <w:r>
        <w:rPr>
          <w:rFonts w:asciiTheme="minorHAnsi" w:hAnsiTheme="minorHAnsi" w:cstheme="minorHAnsi"/>
          <w:color w:val="000000"/>
          <w:sz w:val="22"/>
        </w:rPr>
        <w:t>Meetings and calls with the Chair of the Board, Chair of PARC and Chair of F&amp;R;</w:t>
      </w:r>
    </w:p>
    <w:p w14:paraId="2B9EDF38" w14:textId="4A6A5069" w:rsidR="004E3511" w:rsidRDefault="004E3511" w:rsidP="00AA2284">
      <w:pPr>
        <w:pStyle w:val="ListParagraph"/>
        <w:numPr>
          <w:ilvl w:val="0"/>
          <w:numId w:val="3"/>
        </w:numPr>
        <w:rPr>
          <w:rFonts w:asciiTheme="minorHAnsi" w:hAnsiTheme="minorHAnsi" w:cstheme="minorHAnsi"/>
          <w:color w:val="000000"/>
          <w:sz w:val="22"/>
        </w:rPr>
      </w:pPr>
      <w:r>
        <w:rPr>
          <w:rFonts w:asciiTheme="minorHAnsi" w:hAnsiTheme="minorHAnsi" w:cstheme="minorHAnsi"/>
          <w:color w:val="000000"/>
          <w:sz w:val="22"/>
        </w:rPr>
        <w:t>Writing a draft financial recovery plan</w:t>
      </w:r>
      <w:r w:rsidR="00D46E55">
        <w:rPr>
          <w:rFonts w:asciiTheme="minorHAnsi" w:hAnsiTheme="minorHAnsi" w:cstheme="minorHAnsi"/>
          <w:color w:val="000000"/>
          <w:sz w:val="22"/>
        </w:rPr>
        <w:t>, based on work and inputs from senior staff</w:t>
      </w:r>
      <w:r>
        <w:rPr>
          <w:rFonts w:asciiTheme="minorHAnsi" w:hAnsiTheme="minorHAnsi" w:cstheme="minorHAnsi"/>
          <w:color w:val="000000"/>
          <w:sz w:val="22"/>
        </w:rPr>
        <w:t>;</w:t>
      </w:r>
    </w:p>
    <w:p w14:paraId="6B9BB484" w14:textId="36E84368" w:rsidR="00D46E55" w:rsidRDefault="00D46E55" w:rsidP="00AA2284">
      <w:pPr>
        <w:pStyle w:val="ListParagraph"/>
        <w:numPr>
          <w:ilvl w:val="0"/>
          <w:numId w:val="3"/>
        </w:numPr>
        <w:rPr>
          <w:rFonts w:asciiTheme="minorHAnsi" w:hAnsiTheme="minorHAnsi" w:cstheme="minorHAnsi"/>
          <w:color w:val="000000"/>
          <w:sz w:val="22"/>
        </w:rPr>
      </w:pPr>
      <w:r>
        <w:rPr>
          <w:rFonts w:asciiTheme="minorHAnsi" w:hAnsiTheme="minorHAnsi" w:cstheme="minorHAnsi"/>
          <w:color w:val="000000"/>
          <w:sz w:val="22"/>
        </w:rPr>
        <w:t>Providing a department planning template / framework;</w:t>
      </w:r>
    </w:p>
    <w:p w14:paraId="5FCF2376" w14:textId="25904B20" w:rsidR="00BB6FDA" w:rsidRPr="004E3511" w:rsidRDefault="00BB6FDA" w:rsidP="00AA2284">
      <w:pPr>
        <w:pStyle w:val="ListParagraph"/>
        <w:numPr>
          <w:ilvl w:val="0"/>
          <w:numId w:val="3"/>
        </w:numPr>
        <w:rPr>
          <w:rFonts w:asciiTheme="minorHAnsi" w:hAnsiTheme="minorHAnsi" w:cstheme="minorHAnsi"/>
          <w:color w:val="000000"/>
          <w:sz w:val="22"/>
        </w:rPr>
      </w:pPr>
      <w:r w:rsidRPr="004E3511">
        <w:rPr>
          <w:rFonts w:asciiTheme="minorHAnsi" w:hAnsiTheme="minorHAnsi" w:cstheme="minorHAnsi"/>
          <w:color w:val="000000"/>
          <w:sz w:val="22"/>
        </w:rPr>
        <w:t xml:space="preserve">Writing the draft </w:t>
      </w:r>
      <w:r w:rsidR="004E3511">
        <w:rPr>
          <w:rFonts w:asciiTheme="minorHAnsi" w:hAnsiTheme="minorHAnsi" w:cstheme="minorHAnsi"/>
          <w:color w:val="000000"/>
          <w:sz w:val="22"/>
        </w:rPr>
        <w:t>interim</w:t>
      </w:r>
      <w:r w:rsidRPr="004E3511">
        <w:rPr>
          <w:rFonts w:asciiTheme="minorHAnsi" w:hAnsiTheme="minorHAnsi" w:cstheme="minorHAnsi"/>
          <w:color w:val="000000"/>
          <w:sz w:val="22"/>
        </w:rPr>
        <w:t xml:space="preserve"> plan.</w:t>
      </w:r>
    </w:p>
    <w:p w14:paraId="43C69AEF" w14:textId="26BBE9CB" w:rsidR="0022636C" w:rsidRDefault="0022636C" w:rsidP="00D304EB">
      <w:pPr>
        <w:rPr>
          <w:rFonts w:asciiTheme="minorHAnsi" w:hAnsiTheme="minorHAnsi" w:cstheme="minorHAnsi"/>
          <w:color w:val="000000"/>
        </w:rPr>
      </w:pPr>
    </w:p>
    <w:p w14:paraId="1204CEDD" w14:textId="77777777" w:rsidR="007F4703" w:rsidRPr="004E3511" w:rsidRDefault="007F4703" w:rsidP="00D304EB">
      <w:pPr>
        <w:rPr>
          <w:rFonts w:asciiTheme="minorHAnsi" w:hAnsiTheme="minorHAnsi" w:cstheme="minorHAnsi"/>
          <w:color w:val="000000"/>
        </w:rPr>
      </w:pPr>
    </w:p>
    <w:p w14:paraId="3FB52B17" w14:textId="0E1E4A5F" w:rsidR="004E3511" w:rsidRPr="001A357E" w:rsidRDefault="004E3511" w:rsidP="001A357E">
      <w:pPr>
        <w:pStyle w:val="ListParagraph"/>
        <w:numPr>
          <w:ilvl w:val="0"/>
          <w:numId w:val="28"/>
        </w:numPr>
        <w:rPr>
          <w:rFonts w:asciiTheme="minorHAnsi" w:hAnsiTheme="minorHAnsi" w:cstheme="minorHAnsi"/>
          <w:b/>
          <w:bCs/>
          <w:color w:val="5B9BD5" w:themeColor="accent1"/>
          <w:sz w:val="48"/>
          <w:szCs w:val="48"/>
        </w:rPr>
      </w:pPr>
      <w:r w:rsidRPr="001A357E">
        <w:rPr>
          <w:rFonts w:asciiTheme="minorHAnsi" w:hAnsiTheme="minorHAnsi" w:cstheme="minorHAnsi"/>
          <w:b/>
          <w:bCs/>
          <w:color w:val="5B9BD5" w:themeColor="accent1"/>
          <w:sz w:val="48"/>
          <w:szCs w:val="48"/>
        </w:rPr>
        <w:t>Initial Observations</w:t>
      </w:r>
    </w:p>
    <w:p w14:paraId="4B30C831" w14:textId="77777777" w:rsidR="004E3511" w:rsidRPr="00D46E55" w:rsidRDefault="004E3511" w:rsidP="005F18ED">
      <w:pPr>
        <w:rPr>
          <w:rFonts w:asciiTheme="minorHAnsi" w:hAnsiTheme="minorHAnsi" w:cstheme="minorHAnsi"/>
          <w:color w:val="000000"/>
          <w:sz w:val="8"/>
          <w:szCs w:val="8"/>
        </w:rPr>
      </w:pPr>
    </w:p>
    <w:p w14:paraId="028A39FF" w14:textId="34FE4287" w:rsidR="002748AF" w:rsidRPr="004E3511" w:rsidRDefault="00497702" w:rsidP="005F18ED">
      <w:pPr>
        <w:rPr>
          <w:rFonts w:asciiTheme="minorHAnsi" w:hAnsiTheme="minorHAnsi" w:cstheme="minorHAnsi"/>
          <w:color w:val="000000"/>
          <w:sz w:val="22"/>
          <w:szCs w:val="22"/>
        </w:rPr>
      </w:pPr>
      <w:r w:rsidRPr="004E3511">
        <w:rPr>
          <w:rFonts w:asciiTheme="minorHAnsi" w:hAnsiTheme="minorHAnsi" w:cstheme="minorHAnsi"/>
          <w:color w:val="000000"/>
          <w:sz w:val="22"/>
          <w:szCs w:val="22"/>
        </w:rPr>
        <w:t xml:space="preserve">My first </w:t>
      </w:r>
      <w:r w:rsidR="004E3511">
        <w:rPr>
          <w:rFonts w:asciiTheme="minorHAnsi" w:hAnsiTheme="minorHAnsi" w:cstheme="minorHAnsi"/>
          <w:color w:val="000000"/>
          <w:sz w:val="22"/>
          <w:szCs w:val="22"/>
        </w:rPr>
        <w:t>9</w:t>
      </w:r>
      <w:r w:rsidR="005F18ED" w:rsidRPr="004E3511">
        <w:rPr>
          <w:rFonts w:asciiTheme="minorHAnsi" w:hAnsiTheme="minorHAnsi" w:cstheme="minorHAnsi"/>
          <w:color w:val="000000"/>
          <w:sz w:val="22"/>
          <w:szCs w:val="22"/>
        </w:rPr>
        <w:t>-days have been very useful and helpful in assessing the current position of the Union and forming early views about future challenges and opportunities.</w:t>
      </w:r>
    </w:p>
    <w:p w14:paraId="4523E40A" w14:textId="77777777" w:rsidR="005F18ED" w:rsidRPr="004E3511" w:rsidRDefault="005F18ED" w:rsidP="005F18ED">
      <w:pPr>
        <w:rPr>
          <w:rFonts w:asciiTheme="minorHAnsi" w:hAnsiTheme="minorHAnsi" w:cstheme="minorHAnsi"/>
          <w:color w:val="000000"/>
          <w:sz w:val="22"/>
          <w:szCs w:val="22"/>
        </w:rPr>
      </w:pPr>
    </w:p>
    <w:p w14:paraId="1AECD21E" w14:textId="2F066F1A" w:rsidR="005216C9" w:rsidRPr="004E3511" w:rsidRDefault="005F18ED" w:rsidP="005F18ED">
      <w:pPr>
        <w:rPr>
          <w:rFonts w:asciiTheme="minorHAnsi" w:hAnsiTheme="minorHAnsi" w:cstheme="minorHAnsi"/>
          <w:color w:val="000000"/>
          <w:sz w:val="22"/>
          <w:szCs w:val="22"/>
        </w:rPr>
      </w:pPr>
      <w:r w:rsidRPr="004E3511">
        <w:rPr>
          <w:rFonts w:asciiTheme="minorHAnsi" w:hAnsiTheme="minorHAnsi" w:cstheme="minorHAnsi"/>
          <w:color w:val="000000"/>
          <w:sz w:val="22"/>
          <w:szCs w:val="22"/>
        </w:rPr>
        <w:t xml:space="preserve">I believe the </w:t>
      </w:r>
      <w:r w:rsidR="00313172">
        <w:rPr>
          <w:rFonts w:asciiTheme="minorHAnsi" w:hAnsiTheme="minorHAnsi" w:cstheme="minorHAnsi"/>
          <w:color w:val="000000"/>
          <w:sz w:val="22"/>
          <w:szCs w:val="22"/>
        </w:rPr>
        <w:t>initial assessment by Board members is accurate.  The following challenges were outlined by you as the key challenges (and priorities) when recruiting to the Interim MD role:</w:t>
      </w:r>
    </w:p>
    <w:p w14:paraId="0E2F0D48" w14:textId="08634E4F" w:rsidR="005216C9" w:rsidRDefault="005216C9" w:rsidP="002748AF">
      <w:pPr>
        <w:rPr>
          <w:rFonts w:asciiTheme="minorHAnsi" w:hAnsiTheme="minorHAnsi" w:cstheme="minorHAnsi"/>
          <w:color w:val="000000"/>
          <w:sz w:val="22"/>
          <w:szCs w:val="22"/>
        </w:rPr>
      </w:pPr>
    </w:p>
    <w:p w14:paraId="57C44C28" w14:textId="77777777" w:rsidR="00313172" w:rsidRPr="00DA2C10" w:rsidRDefault="00313172" w:rsidP="00313172">
      <w:pPr>
        <w:pStyle w:val="paragraph"/>
        <w:numPr>
          <w:ilvl w:val="0"/>
          <w:numId w:val="26"/>
        </w:numPr>
        <w:spacing w:before="0" w:beforeAutospacing="0" w:after="0" w:afterAutospacing="0"/>
        <w:textAlignment w:val="baseline"/>
        <w:rPr>
          <w:rStyle w:val="eop"/>
          <w:rFonts w:ascii="Calibri" w:hAnsi="Calibri" w:cs="Calibri"/>
          <w:sz w:val="22"/>
          <w:szCs w:val="22"/>
        </w:rPr>
      </w:pPr>
      <w:r w:rsidRPr="00DA2C10">
        <w:rPr>
          <w:rStyle w:val="normaltextrun"/>
          <w:rFonts w:ascii="Calibri" w:hAnsi="Calibri" w:cs="Calibri"/>
          <w:sz w:val="22"/>
          <w:szCs w:val="22"/>
        </w:rPr>
        <w:t>The need to build improved performance across the Leadership Team</w:t>
      </w:r>
    </w:p>
    <w:p w14:paraId="2718C181" w14:textId="77777777" w:rsidR="00313172" w:rsidRPr="00DA2C10" w:rsidRDefault="00313172" w:rsidP="00313172">
      <w:pPr>
        <w:pStyle w:val="paragraph"/>
        <w:numPr>
          <w:ilvl w:val="0"/>
          <w:numId w:val="26"/>
        </w:numPr>
        <w:spacing w:before="0" w:beforeAutospacing="0" w:after="0" w:afterAutospacing="0"/>
        <w:textAlignment w:val="baseline"/>
        <w:rPr>
          <w:rFonts w:ascii="Calibri" w:hAnsi="Calibri" w:cs="Calibri"/>
          <w:sz w:val="22"/>
          <w:szCs w:val="22"/>
        </w:rPr>
      </w:pPr>
      <w:r w:rsidRPr="00DA2C10">
        <w:rPr>
          <w:rStyle w:val="normaltextrun"/>
          <w:rFonts w:ascii="Calibri" w:hAnsi="Calibri" w:cs="Calibri"/>
          <w:sz w:val="22"/>
          <w:szCs w:val="22"/>
        </w:rPr>
        <w:t>The need to build officer involvement into key decision-making</w:t>
      </w:r>
    </w:p>
    <w:p w14:paraId="4674312E" w14:textId="4C3318EC" w:rsidR="00DA2C10" w:rsidRDefault="00313172" w:rsidP="00DA2C10">
      <w:pPr>
        <w:pStyle w:val="paragraph"/>
        <w:numPr>
          <w:ilvl w:val="0"/>
          <w:numId w:val="26"/>
        </w:numPr>
        <w:spacing w:before="0" w:beforeAutospacing="0" w:after="0" w:afterAutospacing="0"/>
        <w:textAlignment w:val="baseline"/>
        <w:rPr>
          <w:rStyle w:val="normaltextrun"/>
          <w:rFonts w:ascii="Calibri" w:hAnsi="Calibri" w:cs="Calibri"/>
          <w:sz w:val="22"/>
          <w:szCs w:val="22"/>
        </w:rPr>
      </w:pPr>
      <w:r w:rsidRPr="00DA2C10">
        <w:rPr>
          <w:rStyle w:val="normaltextrun"/>
          <w:rFonts w:ascii="Calibri" w:hAnsi="Calibri" w:cs="Calibri"/>
          <w:sz w:val="22"/>
          <w:szCs w:val="22"/>
        </w:rPr>
        <w:t>Lack of a sense of collective responsibility</w:t>
      </w:r>
    </w:p>
    <w:p w14:paraId="5F4FF557" w14:textId="70D88202" w:rsidR="00AE2357" w:rsidRPr="00DA2C10" w:rsidRDefault="00AE2357" w:rsidP="00DA2C10">
      <w:pPr>
        <w:pStyle w:val="paragraph"/>
        <w:numPr>
          <w:ilvl w:val="0"/>
          <w:numId w:val="26"/>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Lack of accountability and proactive management of Health and Safety withing the Union</w:t>
      </w:r>
    </w:p>
    <w:p w14:paraId="5BF999E7" w14:textId="77777777" w:rsidR="00DA2C10" w:rsidRPr="00DA2C10" w:rsidRDefault="00313172" w:rsidP="00DA2C10">
      <w:pPr>
        <w:pStyle w:val="paragraph"/>
        <w:numPr>
          <w:ilvl w:val="0"/>
          <w:numId w:val="26"/>
        </w:numPr>
        <w:spacing w:before="0" w:beforeAutospacing="0" w:after="0" w:afterAutospacing="0"/>
        <w:textAlignment w:val="baseline"/>
        <w:rPr>
          <w:rStyle w:val="eop"/>
          <w:rFonts w:ascii="Calibri" w:hAnsi="Calibri" w:cs="Calibri"/>
          <w:sz w:val="22"/>
          <w:szCs w:val="22"/>
        </w:rPr>
      </w:pPr>
      <w:r w:rsidRPr="00DA2C10">
        <w:rPr>
          <w:rStyle w:val="normaltextrun"/>
          <w:rFonts w:ascii="Calibri" w:hAnsi="Calibri" w:cs="Calibri"/>
          <w:sz w:val="22"/>
          <w:szCs w:val="22"/>
        </w:rPr>
        <w:t>The</w:t>
      </w:r>
      <w:r w:rsidR="00DA2C10" w:rsidRPr="00DA2C10">
        <w:rPr>
          <w:rStyle w:val="normaltextrun"/>
          <w:rFonts w:ascii="Calibri" w:hAnsi="Calibri" w:cs="Calibri"/>
          <w:sz w:val="22"/>
          <w:szCs w:val="22"/>
        </w:rPr>
        <w:t xml:space="preserve"> need to prepare an effective</w:t>
      </w:r>
      <w:r w:rsidRPr="00DA2C10">
        <w:rPr>
          <w:rStyle w:val="normaltextrun"/>
          <w:rFonts w:ascii="Calibri" w:hAnsi="Calibri" w:cs="Calibri"/>
          <w:sz w:val="22"/>
          <w:szCs w:val="22"/>
        </w:rPr>
        <w:t xml:space="preserve"> Block Grant Proposal</w:t>
      </w:r>
      <w:r w:rsidR="00DA2C10" w:rsidRPr="00DA2C10">
        <w:rPr>
          <w:rStyle w:val="normaltextrun"/>
          <w:rFonts w:ascii="Calibri" w:hAnsi="Calibri" w:cs="Calibri"/>
          <w:sz w:val="22"/>
          <w:szCs w:val="22"/>
        </w:rPr>
        <w:t xml:space="preserve">, </w:t>
      </w:r>
      <w:r w:rsidRPr="00DA2C10">
        <w:rPr>
          <w:rStyle w:val="normaltextrun"/>
          <w:rFonts w:ascii="Calibri" w:hAnsi="Calibri" w:cs="Calibri"/>
          <w:sz w:val="22"/>
          <w:szCs w:val="22"/>
        </w:rPr>
        <w:t xml:space="preserve">Business Case </w:t>
      </w:r>
      <w:r w:rsidR="00DA2C10" w:rsidRPr="00DA2C10">
        <w:rPr>
          <w:rStyle w:val="normaltextrun"/>
          <w:rFonts w:ascii="Calibri" w:hAnsi="Calibri" w:cs="Calibri"/>
          <w:sz w:val="22"/>
          <w:szCs w:val="22"/>
        </w:rPr>
        <w:t>and</w:t>
      </w:r>
      <w:r w:rsidRPr="00DA2C10">
        <w:rPr>
          <w:rStyle w:val="normaltextrun"/>
          <w:rFonts w:ascii="Calibri" w:hAnsi="Calibri" w:cs="Calibri"/>
          <w:sz w:val="22"/>
          <w:szCs w:val="22"/>
        </w:rPr>
        <w:t xml:space="preserve"> Interim Strategy</w:t>
      </w:r>
    </w:p>
    <w:p w14:paraId="1E2FF743" w14:textId="77777777" w:rsidR="00DA2C10" w:rsidRPr="00DA2C10" w:rsidRDefault="00DA2C10" w:rsidP="00DA2C10">
      <w:pPr>
        <w:pStyle w:val="paragraph"/>
        <w:numPr>
          <w:ilvl w:val="0"/>
          <w:numId w:val="26"/>
        </w:numPr>
        <w:spacing w:before="0" w:beforeAutospacing="0" w:after="0" w:afterAutospacing="0"/>
        <w:textAlignment w:val="baseline"/>
        <w:rPr>
          <w:rStyle w:val="eop"/>
          <w:rFonts w:ascii="Calibri" w:hAnsi="Calibri" w:cs="Calibri"/>
          <w:sz w:val="22"/>
          <w:szCs w:val="22"/>
        </w:rPr>
      </w:pPr>
      <w:r w:rsidRPr="00DA2C10">
        <w:rPr>
          <w:rStyle w:val="normaltextrun"/>
          <w:rFonts w:ascii="Calibri" w:hAnsi="Calibri" w:cs="Calibri"/>
          <w:sz w:val="22"/>
          <w:szCs w:val="22"/>
        </w:rPr>
        <w:t xml:space="preserve">The need to </w:t>
      </w:r>
      <w:r w:rsidR="00313172" w:rsidRPr="00DA2C10">
        <w:rPr>
          <w:rStyle w:val="normaltextrun"/>
          <w:rFonts w:ascii="Calibri" w:hAnsi="Calibri" w:cs="Calibri"/>
          <w:sz w:val="22"/>
          <w:szCs w:val="22"/>
        </w:rPr>
        <w:t xml:space="preserve">make </w:t>
      </w:r>
      <w:r w:rsidRPr="00DA2C10">
        <w:rPr>
          <w:rStyle w:val="normaltextrun"/>
          <w:rFonts w:ascii="Calibri" w:hAnsi="Calibri" w:cs="Calibri"/>
          <w:sz w:val="22"/>
          <w:szCs w:val="22"/>
        </w:rPr>
        <w:t>a stronger, articulate</w:t>
      </w:r>
      <w:r w:rsidR="00313172" w:rsidRPr="00DA2C10">
        <w:rPr>
          <w:rStyle w:val="normaltextrun"/>
          <w:rFonts w:ascii="Calibri" w:hAnsi="Calibri" w:cs="Calibri"/>
          <w:sz w:val="22"/>
          <w:szCs w:val="22"/>
        </w:rPr>
        <w:t xml:space="preserve"> case to College that our activities should be funded, and to what extent</w:t>
      </w:r>
    </w:p>
    <w:p w14:paraId="143FE80D" w14:textId="77777777" w:rsidR="00DA2C10" w:rsidRPr="00DA2C10" w:rsidRDefault="00DA2C10" w:rsidP="00DA2C10">
      <w:pPr>
        <w:pStyle w:val="paragraph"/>
        <w:numPr>
          <w:ilvl w:val="0"/>
          <w:numId w:val="26"/>
        </w:numPr>
        <w:spacing w:before="0" w:beforeAutospacing="0" w:after="0" w:afterAutospacing="0"/>
        <w:textAlignment w:val="baseline"/>
        <w:rPr>
          <w:rStyle w:val="normaltextrun"/>
          <w:rFonts w:ascii="Calibri" w:hAnsi="Calibri" w:cs="Calibri"/>
          <w:sz w:val="22"/>
          <w:szCs w:val="22"/>
        </w:rPr>
      </w:pPr>
      <w:r w:rsidRPr="00DA2C10">
        <w:rPr>
          <w:rStyle w:val="normaltextrun"/>
          <w:rFonts w:ascii="Calibri" w:hAnsi="Calibri" w:cs="Calibri"/>
          <w:sz w:val="22"/>
          <w:szCs w:val="22"/>
        </w:rPr>
        <w:t>Lack of proactive financial management to improve our in-year financial position and ensure we are financial stable and sustainable going forward</w:t>
      </w:r>
    </w:p>
    <w:p w14:paraId="679171A5" w14:textId="77777777" w:rsidR="00DA2C10" w:rsidRPr="00DA2C10" w:rsidRDefault="00DA2C10" w:rsidP="00DA2C10">
      <w:pPr>
        <w:pStyle w:val="paragraph"/>
        <w:numPr>
          <w:ilvl w:val="0"/>
          <w:numId w:val="26"/>
        </w:numPr>
        <w:spacing w:before="0" w:beforeAutospacing="0" w:after="0" w:afterAutospacing="0"/>
        <w:textAlignment w:val="baseline"/>
        <w:rPr>
          <w:rFonts w:ascii="Calibri" w:hAnsi="Calibri" w:cs="Calibri"/>
          <w:sz w:val="22"/>
          <w:szCs w:val="22"/>
        </w:rPr>
      </w:pPr>
      <w:r w:rsidRPr="00DA2C10">
        <w:rPr>
          <w:rStyle w:val="normaltextrun"/>
          <w:rFonts w:ascii="Calibri" w:hAnsi="Calibri" w:cs="Calibri"/>
          <w:sz w:val="22"/>
          <w:szCs w:val="22"/>
        </w:rPr>
        <w:t>Our systems make it harder, rather than easier, for staff and volunteers to do great work</w:t>
      </w:r>
    </w:p>
    <w:p w14:paraId="61FE3E9B" w14:textId="77777777" w:rsidR="00DA2C10" w:rsidRPr="00DA2C10" w:rsidRDefault="00DA2C10" w:rsidP="00DA2C10">
      <w:pPr>
        <w:pStyle w:val="paragraph"/>
        <w:numPr>
          <w:ilvl w:val="0"/>
          <w:numId w:val="26"/>
        </w:numPr>
        <w:spacing w:before="0" w:beforeAutospacing="0" w:after="0" w:afterAutospacing="0"/>
        <w:textAlignment w:val="baseline"/>
        <w:rPr>
          <w:rStyle w:val="eop"/>
          <w:rFonts w:ascii="Calibri" w:hAnsi="Calibri" w:cs="Calibri"/>
          <w:sz w:val="22"/>
          <w:szCs w:val="22"/>
        </w:rPr>
      </w:pPr>
      <w:r w:rsidRPr="00DA2C10">
        <w:rPr>
          <w:rStyle w:val="normaltextrun"/>
          <w:rFonts w:ascii="Calibri" w:hAnsi="Calibri" w:cs="Calibri"/>
          <w:sz w:val="22"/>
          <w:szCs w:val="22"/>
        </w:rPr>
        <w:t>The need to resolve tensions and strike an improved</w:t>
      </w:r>
      <w:r w:rsidR="00313172" w:rsidRPr="00DA2C10">
        <w:rPr>
          <w:rStyle w:val="normaltextrun"/>
          <w:rFonts w:ascii="Calibri" w:hAnsi="Calibri" w:cs="Calibri"/>
          <w:sz w:val="22"/>
          <w:szCs w:val="22"/>
        </w:rPr>
        <w:t xml:space="preserve"> balance between commercial </w:t>
      </w:r>
      <w:r w:rsidRPr="00DA2C10">
        <w:rPr>
          <w:rStyle w:val="normaltextrun"/>
          <w:rFonts w:ascii="Calibri" w:hAnsi="Calibri" w:cs="Calibri"/>
          <w:sz w:val="22"/>
          <w:szCs w:val="22"/>
        </w:rPr>
        <w:t>and</w:t>
      </w:r>
      <w:r w:rsidR="00313172" w:rsidRPr="00DA2C10">
        <w:rPr>
          <w:rStyle w:val="normaltextrun"/>
          <w:rFonts w:ascii="Calibri" w:hAnsi="Calibri" w:cs="Calibri"/>
          <w:sz w:val="22"/>
          <w:szCs w:val="22"/>
        </w:rPr>
        <w:t xml:space="preserve"> student interests </w:t>
      </w:r>
      <w:r w:rsidRPr="00DA2C10">
        <w:rPr>
          <w:rStyle w:val="normaltextrun"/>
          <w:rFonts w:ascii="Calibri" w:hAnsi="Calibri" w:cs="Calibri"/>
          <w:sz w:val="22"/>
          <w:szCs w:val="22"/>
        </w:rPr>
        <w:t>i.e. through room bookings</w:t>
      </w:r>
      <w:r w:rsidR="00313172" w:rsidRPr="00DA2C10">
        <w:rPr>
          <w:rStyle w:val="normaltextrun"/>
          <w:rFonts w:ascii="Calibri" w:hAnsi="Calibri" w:cs="Calibri"/>
          <w:sz w:val="22"/>
          <w:szCs w:val="22"/>
        </w:rPr>
        <w:t>.</w:t>
      </w:r>
    </w:p>
    <w:p w14:paraId="398CCF00" w14:textId="7D1827C1" w:rsidR="007F4703" w:rsidRPr="007F4703" w:rsidRDefault="00DA2C10" w:rsidP="007F4703">
      <w:pPr>
        <w:pStyle w:val="paragraph"/>
        <w:numPr>
          <w:ilvl w:val="0"/>
          <w:numId w:val="26"/>
        </w:numPr>
        <w:spacing w:before="0" w:beforeAutospacing="0" w:after="0" w:afterAutospacing="0"/>
        <w:textAlignment w:val="baseline"/>
        <w:rPr>
          <w:rStyle w:val="normaltextrun"/>
          <w:rFonts w:ascii="Calibri" w:hAnsi="Calibri" w:cs="Calibri"/>
          <w:sz w:val="22"/>
          <w:szCs w:val="22"/>
        </w:rPr>
      </w:pPr>
      <w:r w:rsidRPr="00DA2C10">
        <w:rPr>
          <w:rStyle w:val="normaltextrun"/>
          <w:rFonts w:ascii="Calibri" w:hAnsi="Calibri" w:cs="Calibri"/>
          <w:sz w:val="22"/>
          <w:szCs w:val="22"/>
        </w:rPr>
        <w:t xml:space="preserve">The need to drive a culture that is aligned with </w:t>
      </w:r>
      <w:r w:rsidR="007F4703">
        <w:rPr>
          <w:rStyle w:val="normaltextrun"/>
          <w:rFonts w:ascii="Calibri" w:hAnsi="Calibri" w:cs="Calibri"/>
          <w:sz w:val="22"/>
          <w:szCs w:val="22"/>
        </w:rPr>
        <w:t xml:space="preserve">our </w:t>
      </w:r>
      <w:r w:rsidRPr="00DA2C10">
        <w:rPr>
          <w:rStyle w:val="normaltextrun"/>
          <w:rFonts w:ascii="Calibri" w:hAnsi="Calibri" w:cs="Calibri"/>
          <w:sz w:val="22"/>
          <w:szCs w:val="22"/>
        </w:rPr>
        <w:t xml:space="preserve">purpose and values as a student-led </w:t>
      </w:r>
      <w:r w:rsidRPr="007F4703">
        <w:rPr>
          <w:rStyle w:val="normaltextrun"/>
          <w:rFonts w:ascii="Calibri" w:hAnsi="Calibri" w:cs="Calibri"/>
          <w:sz w:val="22"/>
          <w:szCs w:val="22"/>
        </w:rPr>
        <w:t>organisation.</w:t>
      </w:r>
    </w:p>
    <w:p w14:paraId="6B9AAF58" w14:textId="77777777" w:rsidR="007F4703" w:rsidRPr="007F4703" w:rsidRDefault="007F4703" w:rsidP="007F4703">
      <w:pPr>
        <w:pStyle w:val="paragraph"/>
        <w:spacing w:before="0" w:beforeAutospacing="0" w:after="0" w:afterAutospacing="0"/>
        <w:ind w:left="360"/>
        <w:textAlignment w:val="baseline"/>
        <w:rPr>
          <w:rFonts w:asciiTheme="minorHAnsi" w:hAnsiTheme="minorHAnsi" w:cstheme="minorHAnsi"/>
          <w:sz w:val="22"/>
          <w:szCs w:val="22"/>
        </w:rPr>
      </w:pPr>
    </w:p>
    <w:p w14:paraId="2A5BE734" w14:textId="69EE074B" w:rsidR="00D57257" w:rsidRPr="007F4703" w:rsidRDefault="005F18ED" w:rsidP="007F4703">
      <w:pPr>
        <w:pStyle w:val="paragraph"/>
        <w:spacing w:before="0" w:beforeAutospacing="0" w:after="0" w:afterAutospacing="0"/>
        <w:ind w:left="360"/>
        <w:textAlignment w:val="baseline"/>
        <w:rPr>
          <w:rFonts w:ascii="Calibri" w:hAnsi="Calibri" w:cs="Calibri"/>
          <w:sz w:val="22"/>
          <w:szCs w:val="22"/>
        </w:rPr>
      </w:pPr>
      <w:r w:rsidRPr="007F4703">
        <w:rPr>
          <w:rFonts w:asciiTheme="minorHAnsi" w:hAnsiTheme="minorHAnsi" w:cstheme="minorHAnsi"/>
          <w:sz w:val="22"/>
          <w:szCs w:val="22"/>
        </w:rPr>
        <w:t xml:space="preserve">I fully agree with the above analysis and this will form the core part of my work within the </w:t>
      </w:r>
      <w:r w:rsidR="00DA2C10" w:rsidRPr="007F4703">
        <w:rPr>
          <w:rFonts w:asciiTheme="minorHAnsi" w:hAnsiTheme="minorHAnsi" w:cstheme="minorHAnsi"/>
          <w:sz w:val="22"/>
          <w:szCs w:val="22"/>
        </w:rPr>
        <w:t>interim</w:t>
      </w:r>
      <w:r w:rsidRPr="007F4703">
        <w:rPr>
          <w:rFonts w:asciiTheme="minorHAnsi" w:hAnsiTheme="minorHAnsi" w:cstheme="minorHAnsi"/>
          <w:sz w:val="22"/>
          <w:szCs w:val="22"/>
        </w:rPr>
        <w:t xml:space="preserve"> plan.  In addition to the above, I think it would be useful to share some additional context and thinking regarding the challenges and issues that </w:t>
      </w:r>
      <w:r w:rsidR="00DA2C10" w:rsidRPr="007F4703">
        <w:rPr>
          <w:rFonts w:asciiTheme="minorHAnsi" w:hAnsiTheme="minorHAnsi" w:cstheme="minorHAnsi"/>
          <w:sz w:val="22"/>
          <w:szCs w:val="22"/>
        </w:rPr>
        <w:t>the Union</w:t>
      </w:r>
      <w:r w:rsidRPr="007F4703">
        <w:rPr>
          <w:rFonts w:asciiTheme="minorHAnsi" w:hAnsiTheme="minorHAnsi" w:cstheme="minorHAnsi"/>
          <w:sz w:val="22"/>
          <w:szCs w:val="22"/>
        </w:rPr>
        <w:t xml:space="preserve"> faces over the coming months:</w:t>
      </w:r>
    </w:p>
    <w:p w14:paraId="006EFDDE" w14:textId="77777777" w:rsidR="0075016A" w:rsidRPr="007F4703" w:rsidRDefault="0075016A" w:rsidP="0075016A">
      <w:pPr>
        <w:rPr>
          <w:rFonts w:asciiTheme="minorHAnsi" w:hAnsiTheme="minorHAnsi" w:cstheme="minorHAnsi"/>
          <w:sz w:val="22"/>
          <w:szCs w:val="22"/>
        </w:rPr>
      </w:pPr>
    </w:p>
    <w:p w14:paraId="19FD32A0" w14:textId="218BD189" w:rsidR="0075016A" w:rsidRDefault="0075016A" w:rsidP="0075016A">
      <w:pPr>
        <w:pStyle w:val="ListParagraph"/>
        <w:numPr>
          <w:ilvl w:val="0"/>
          <w:numId w:val="27"/>
        </w:numPr>
        <w:contextualSpacing/>
        <w:rPr>
          <w:rFonts w:asciiTheme="minorHAnsi" w:hAnsiTheme="minorHAnsi" w:cstheme="minorHAnsi"/>
          <w:sz w:val="22"/>
        </w:rPr>
      </w:pPr>
      <w:r w:rsidRPr="00DA2C10">
        <w:rPr>
          <w:rFonts w:asciiTheme="minorHAnsi" w:hAnsiTheme="minorHAnsi" w:cstheme="minorHAnsi"/>
          <w:b/>
          <w:bCs/>
          <w:sz w:val="22"/>
        </w:rPr>
        <w:t>Alignment</w:t>
      </w:r>
      <w:r w:rsidRPr="00DA2C10">
        <w:rPr>
          <w:rFonts w:asciiTheme="minorHAnsi" w:hAnsiTheme="minorHAnsi" w:cstheme="minorHAnsi"/>
          <w:sz w:val="22"/>
        </w:rPr>
        <w:t xml:space="preserve"> – a recurring theme in all staff meetings is that people feel a lack of connection to the vision, mission or strategy of the Union.  This is not entirely unexpected in an organisation coming to the end of its strategic cycle.  However, </w:t>
      </w:r>
      <w:r>
        <w:rPr>
          <w:rFonts w:asciiTheme="minorHAnsi" w:hAnsiTheme="minorHAnsi" w:cstheme="minorHAnsi"/>
          <w:sz w:val="22"/>
        </w:rPr>
        <w:t>I believe</w:t>
      </w:r>
      <w:r w:rsidRPr="00DA2C10">
        <w:rPr>
          <w:rFonts w:asciiTheme="minorHAnsi" w:hAnsiTheme="minorHAnsi" w:cstheme="minorHAnsi"/>
          <w:sz w:val="22"/>
        </w:rPr>
        <w:t xml:space="preserve"> that this lack of alignment has been a feature for </w:t>
      </w:r>
      <w:proofErr w:type="gramStart"/>
      <w:r w:rsidRPr="00DA2C10">
        <w:rPr>
          <w:rFonts w:asciiTheme="minorHAnsi" w:hAnsiTheme="minorHAnsi" w:cstheme="minorHAnsi"/>
          <w:sz w:val="22"/>
        </w:rPr>
        <w:t>a number of</w:t>
      </w:r>
      <w:proofErr w:type="gramEnd"/>
      <w:r w:rsidRPr="00DA2C10">
        <w:rPr>
          <w:rFonts w:asciiTheme="minorHAnsi" w:hAnsiTheme="minorHAnsi" w:cstheme="minorHAnsi"/>
          <w:sz w:val="22"/>
        </w:rPr>
        <w:t xml:space="preserve"> years.  Our planning and performance management processes going forward must enable colleagues to build a clear understanding of how their work contributes to our overarching aims and goals.</w:t>
      </w:r>
      <w:r>
        <w:rPr>
          <w:rFonts w:asciiTheme="minorHAnsi" w:hAnsiTheme="minorHAnsi" w:cstheme="minorHAnsi"/>
          <w:sz w:val="22"/>
        </w:rPr>
        <w:t xml:space="preserve">  Our key ‘strategic’ narrative over the next year in my opinion should centre around ‘laying the foundations’ and ‘going back to basics’.  I believe that this narrative will resonate with colleagues and we should focus on creating the conditions whereby the Union can put in place an ambitious and exciting strategy from August 2021.</w:t>
      </w:r>
    </w:p>
    <w:p w14:paraId="0BF22B19" w14:textId="77777777" w:rsidR="0075016A" w:rsidRDefault="0075016A" w:rsidP="0075016A">
      <w:pPr>
        <w:pStyle w:val="ListParagraph"/>
        <w:ind w:left="360"/>
        <w:contextualSpacing/>
        <w:rPr>
          <w:rFonts w:asciiTheme="minorHAnsi" w:hAnsiTheme="minorHAnsi" w:cstheme="minorHAnsi"/>
          <w:sz w:val="22"/>
        </w:rPr>
      </w:pPr>
    </w:p>
    <w:p w14:paraId="58426459" w14:textId="3834C69D" w:rsidR="007F4703" w:rsidRPr="007F4703" w:rsidRDefault="0075016A" w:rsidP="007F4703">
      <w:pPr>
        <w:pStyle w:val="ListParagraph"/>
        <w:numPr>
          <w:ilvl w:val="0"/>
          <w:numId w:val="27"/>
        </w:numPr>
        <w:contextualSpacing/>
        <w:rPr>
          <w:rFonts w:asciiTheme="minorHAnsi" w:hAnsiTheme="minorHAnsi" w:cstheme="minorHAnsi"/>
          <w:sz w:val="22"/>
        </w:rPr>
      </w:pPr>
      <w:r w:rsidRPr="0075016A">
        <w:rPr>
          <w:rFonts w:asciiTheme="minorHAnsi" w:hAnsiTheme="minorHAnsi" w:cstheme="minorHAnsi"/>
          <w:b/>
          <w:bCs/>
          <w:color w:val="000000"/>
          <w:sz w:val="22"/>
        </w:rPr>
        <w:t>Finances</w:t>
      </w:r>
      <w:r>
        <w:rPr>
          <w:rFonts w:asciiTheme="minorHAnsi" w:hAnsiTheme="minorHAnsi" w:cstheme="minorHAnsi"/>
          <w:color w:val="000000"/>
          <w:sz w:val="22"/>
        </w:rPr>
        <w:t xml:space="preserve"> - t</w:t>
      </w:r>
      <w:r w:rsidR="00DA2C10" w:rsidRPr="0075016A">
        <w:rPr>
          <w:rFonts w:asciiTheme="minorHAnsi" w:hAnsiTheme="minorHAnsi" w:cstheme="minorHAnsi"/>
          <w:color w:val="000000"/>
          <w:sz w:val="22"/>
        </w:rPr>
        <w:t xml:space="preserve">he financial position of the Union is </w:t>
      </w:r>
      <w:r>
        <w:rPr>
          <w:rFonts w:asciiTheme="minorHAnsi" w:hAnsiTheme="minorHAnsi" w:cstheme="minorHAnsi"/>
          <w:color w:val="000000"/>
          <w:sz w:val="22"/>
        </w:rPr>
        <w:t xml:space="preserve">not </w:t>
      </w:r>
      <w:r w:rsidR="00B0331F">
        <w:rPr>
          <w:rFonts w:asciiTheme="minorHAnsi" w:hAnsiTheme="minorHAnsi" w:cstheme="minorHAnsi"/>
          <w:color w:val="000000"/>
          <w:sz w:val="22"/>
        </w:rPr>
        <w:t>at</w:t>
      </w:r>
      <w:r>
        <w:rPr>
          <w:rFonts w:asciiTheme="minorHAnsi" w:hAnsiTheme="minorHAnsi" w:cstheme="minorHAnsi"/>
          <w:color w:val="000000"/>
          <w:sz w:val="22"/>
        </w:rPr>
        <w:t xml:space="preserve"> crisis</w:t>
      </w:r>
      <w:r w:rsidR="00B0331F">
        <w:rPr>
          <w:rFonts w:asciiTheme="minorHAnsi" w:hAnsiTheme="minorHAnsi" w:cstheme="minorHAnsi"/>
          <w:color w:val="000000"/>
          <w:sz w:val="22"/>
        </w:rPr>
        <w:t xml:space="preserve"> </w:t>
      </w:r>
      <w:proofErr w:type="gramStart"/>
      <w:r w:rsidR="00B0331F">
        <w:rPr>
          <w:rFonts w:asciiTheme="minorHAnsi" w:hAnsiTheme="minorHAnsi" w:cstheme="minorHAnsi"/>
          <w:color w:val="000000"/>
          <w:sz w:val="22"/>
        </w:rPr>
        <w:t>level</w:t>
      </w:r>
      <w:r>
        <w:rPr>
          <w:rFonts w:asciiTheme="minorHAnsi" w:hAnsiTheme="minorHAnsi" w:cstheme="minorHAnsi"/>
          <w:color w:val="000000"/>
          <w:sz w:val="22"/>
        </w:rPr>
        <w:t>, but</w:t>
      </w:r>
      <w:proofErr w:type="gramEnd"/>
      <w:r>
        <w:rPr>
          <w:rFonts w:asciiTheme="minorHAnsi" w:hAnsiTheme="minorHAnsi" w:cstheme="minorHAnsi"/>
          <w:color w:val="000000"/>
          <w:sz w:val="22"/>
        </w:rPr>
        <w:t xml:space="preserve"> is likely to be unless decisive action is taken over the next 6-months</w:t>
      </w:r>
      <w:r w:rsidR="00DA2C10" w:rsidRPr="0075016A">
        <w:rPr>
          <w:rFonts w:asciiTheme="minorHAnsi" w:hAnsiTheme="minorHAnsi" w:cstheme="minorHAnsi"/>
          <w:color w:val="000000"/>
          <w:sz w:val="22"/>
        </w:rPr>
        <w:t xml:space="preserve">.  </w:t>
      </w:r>
      <w:r>
        <w:rPr>
          <w:rFonts w:asciiTheme="minorHAnsi" w:hAnsiTheme="minorHAnsi" w:cstheme="minorHAnsi"/>
          <w:color w:val="000000"/>
          <w:sz w:val="22"/>
        </w:rPr>
        <w:t>We are partway through an exercise to fully analyse our expenditure offset against our types of income.  Depending on how costs are allocated, this is likely to show that our core, membership service costs outstrip our block</w:t>
      </w:r>
      <w:r w:rsidR="00B0331F">
        <w:rPr>
          <w:rFonts w:asciiTheme="minorHAnsi" w:hAnsiTheme="minorHAnsi" w:cstheme="minorHAnsi"/>
          <w:color w:val="000000"/>
          <w:sz w:val="22"/>
        </w:rPr>
        <w:t xml:space="preserve"> </w:t>
      </w:r>
      <w:r>
        <w:rPr>
          <w:rFonts w:asciiTheme="minorHAnsi" w:hAnsiTheme="minorHAnsi" w:cstheme="minorHAnsi"/>
          <w:color w:val="000000"/>
          <w:sz w:val="22"/>
        </w:rPr>
        <w:t xml:space="preserve">grant funding by </w:t>
      </w:r>
      <w:r w:rsidR="00B0331F">
        <w:rPr>
          <w:rFonts w:asciiTheme="minorHAnsi" w:hAnsiTheme="minorHAnsi" w:cstheme="minorHAnsi"/>
          <w:color w:val="000000"/>
          <w:sz w:val="22"/>
        </w:rPr>
        <w:t>some</w:t>
      </w:r>
      <w:r>
        <w:rPr>
          <w:rFonts w:asciiTheme="minorHAnsi" w:hAnsiTheme="minorHAnsi" w:cstheme="minorHAnsi"/>
          <w:color w:val="000000"/>
          <w:sz w:val="22"/>
        </w:rPr>
        <w:t>where between £200k and £</w:t>
      </w:r>
      <w:r w:rsidR="00B0331F">
        <w:rPr>
          <w:rFonts w:asciiTheme="minorHAnsi" w:hAnsiTheme="minorHAnsi" w:cstheme="minorHAnsi"/>
          <w:color w:val="000000"/>
          <w:sz w:val="22"/>
        </w:rPr>
        <w:t>4</w:t>
      </w:r>
      <w:r>
        <w:rPr>
          <w:rFonts w:asciiTheme="minorHAnsi" w:hAnsiTheme="minorHAnsi" w:cstheme="minorHAnsi"/>
          <w:color w:val="000000"/>
          <w:sz w:val="22"/>
        </w:rPr>
        <w:t>00k</w:t>
      </w:r>
      <w:r w:rsidR="00B0331F">
        <w:rPr>
          <w:rFonts w:asciiTheme="minorHAnsi" w:hAnsiTheme="minorHAnsi" w:cstheme="minorHAnsi"/>
          <w:color w:val="000000"/>
          <w:sz w:val="22"/>
        </w:rPr>
        <w:t>.  The Union has agreed to ‘an investment budget’ of -£200k in 2019</w:t>
      </w:r>
      <w:r w:rsidR="00B0331F" w:rsidRPr="00B0331F">
        <w:rPr>
          <w:rFonts w:asciiTheme="minorHAnsi" w:hAnsiTheme="minorHAnsi" w:cstheme="minorHAnsi"/>
          <w:sz w:val="22"/>
        </w:rPr>
        <w:t>-</w:t>
      </w:r>
      <w:r w:rsidR="00B0331F">
        <w:rPr>
          <w:rFonts w:asciiTheme="minorHAnsi" w:hAnsiTheme="minorHAnsi" w:cstheme="minorHAnsi"/>
          <w:sz w:val="22"/>
        </w:rPr>
        <w:t xml:space="preserve">20 with acknowledgement that it may take a further two years of investment before we return to a surplus position.  The latest reforecast presented to F&amp;R showed a £500k deficit and forward projection that our reserves would be expended in 2-3 years.  My view is that we have, for </w:t>
      </w:r>
      <w:proofErr w:type="gramStart"/>
      <w:r w:rsidR="00B0331F">
        <w:rPr>
          <w:rFonts w:asciiTheme="minorHAnsi" w:hAnsiTheme="minorHAnsi" w:cstheme="minorHAnsi"/>
          <w:sz w:val="22"/>
        </w:rPr>
        <w:t>a number of</w:t>
      </w:r>
      <w:proofErr w:type="gramEnd"/>
      <w:r w:rsidR="00B0331F">
        <w:rPr>
          <w:rFonts w:asciiTheme="minorHAnsi" w:hAnsiTheme="minorHAnsi" w:cstheme="minorHAnsi"/>
          <w:sz w:val="22"/>
        </w:rPr>
        <w:t xml:space="preserve"> years, grown beyond our means and failed to take difficult decisions about controlling costs.  We may have become over-</w:t>
      </w:r>
      <w:proofErr w:type="spellStart"/>
      <w:r w:rsidR="00B0331F">
        <w:rPr>
          <w:rFonts w:asciiTheme="minorHAnsi" w:hAnsiTheme="minorHAnsi" w:cstheme="minorHAnsi"/>
          <w:sz w:val="22"/>
        </w:rPr>
        <w:t>relient</w:t>
      </w:r>
      <w:proofErr w:type="spellEnd"/>
      <w:r w:rsidR="00B0331F">
        <w:rPr>
          <w:rFonts w:asciiTheme="minorHAnsi" w:hAnsiTheme="minorHAnsi" w:cstheme="minorHAnsi"/>
          <w:sz w:val="22"/>
        </w:rPr>
        <w:t xml:space="preserve"> on commercial surplus to ‘prop up’ our membership activity and this is a dangerous approach.  It has led to lack of investment in our facilities and equipment and, ultimately, an inadequate rolling maintenance programme.  In broader discussion around our block grant submission and financial modelling I would like to propose a new approach.</w:t>
      </w:r>
      <w:r w:rsidR="007F4703">
        <w:rPr>
          <w:rFonts w:asciiTheme="minorHAnsi" w:hAnsiTheme="minorHAnsi" w:cstheme="minorHAnsi"/>
          <w:sz w:val="22"/>
        </w:rPr>
        <w:t xml:space="preserve">  We u</w:t>
      </w:r>
      <w:r w:rsidR="007F4703" w:rsidRPr="007F4703">
        <w:rPr>
          <w:rFonts w:asciiTheme="minorHAnsi" w:hAnsiTheme="minorHAnsi" w:cstheme="minorHAnsi"/>
          <w:color w:val="222222"/>
          <w:sz w:val="22"/>
        </w:rPr>
        <w:t xml:space="preserve">rgently </w:t>
      </w:r>
      <w:r w:rsidR="007F4703">
        <w:rPr>
          <w:rFonts w:asciiTheme="minorHAnsi" w:hAnsiTheme="minorHAnsi" w:cstheme="minorHAnsi"/>
          <w:color w:val="222222"/>
          <w:sz w:val="22"/>
        </w:rPr>
        <w:t xml:space="preserve">need to </w:t>
      </w:r>
      <w:r w:rsidR="007F4703" w:rsidRPr="007F4703">
        <w:rPr>
          <w:rFonts w:asciiTheme="minorHAnsi" w:hAnsiTheme="minorHAnsi" w:cstheme="minorHAnsi"/>
          <w:color w:val="222222"/>
          <w:sz w:val="22"/>
        </w:rPr>
        <w:t>put in place a financial plan which </w:t>
      </w:r>
      <w:r w:rsidR="007F4703">
        <w:rPr>
          <w:rFonts w:asciiTheme="minorHAnsi" w:hAnsiTheme="minorHAnsi" w:cstheme="minorHAnsi"/>
          <w:color w:val="222222"/>
          <w:sz w:val="22"/>
        </w:rPr>
        <w:t>i</w:t>
      </w:r>
      <w:r w:rsidR="007F4703" w:rsidRPr="007F4703">
        <w:rPr>
          <w:rFonts w:asciiTheme="minorHAnsi" w:hAnsiTheme="minorHAnsi" w:cstheme="minorHAnsi"/>
          <w:color w:val="222222"/>
          <w:sz w:val="22"/>
        </w:rPr>
        <w:t xml:space="preserve">dentifies how our finances are structured and the immediate action we need to take to stabilise our </w:t>
      </w:r>
      <w:r w:rsidR="007F4703">
        <w:rPr>
          <w:rFonts w:asciiTheme="minorHAnsi" w:hAnsiTheme="minorHAnsi" w:cstheme="minorHAnsi"/>
          <w:color w:val="222222"/>
          <w:sz w:val="22"/>
        </w:rPr>
        <w:t>position.  This should</w:t>
      </w:r>
      <w:r w:rsidR="007F4703" w:rsidRPr="007F4703">
        <w:rPr>
          <w:rFonts w:asciiTheme="minorHAnsi" w:hAnsiTheme="minorHAnsi" w:cstheme="minorHAnsi"/>
          <w:color w:val="222222"/>
          <w:sz w:val="22"/>
        </w:rPr>
        <w:t xml:space="preserve"> includ</w:t>
      </w:r>
      <w:r w:rsidR="007F4703">
        <w:rPr>
          <w:rFonts w:asciiTheme="minorHAnsi" w:hAnsiTheme="minorHAnsi" w:cstheme="minorHAnsi"/>
          <w:color w:val="222222"/>
          <w:sz w:val="22"/>
        </w:rPr>
        <w:t>e</w:t>
      </w:r>
      <w:r w:rsidR="007F4703" w:rsidRPr="007F4703">
        <w:rPr>
          <w:rFonts w:asciiTheme="minorHAnsi" w:hAnsiTheme="minorHAnsi" w:cstheme="minorHAnsi"/>
          <w:color w:val="222222"/>
          <w:sz w:val="22"/>
        </w:rPr>
        <w:t xml:space="preserve"> </w:t>
      </w:r>
      <w:r w:rsidR="007F4703">
        <w:rPr>
          <w:rFonts w:asciiTheme="minorHAnsi" w:hAnsiTheme="minorHAnsi" w:cstheme="minorHAnsi"/>
          <w:color w:val="222222"/>
          <w:sz w:val="22"/>
        </w:rPr>
        <w:t>r</w:t>
      </w:r>
      <w:r w:rsidR="007F4703" w:rsidRPr="007F4703">
        <w:rPr>
          <w:rFonts w:asciiTheme="minorHAnsi" w:hAnsiTheme="minorHAnsi" w:cstheme="minorHAnsi"/>
          <w:color w:val="222222"/>
          <w:sz w:val="22"/>
        </w:rPr>
        <w:t xml:space="preserve">eduction of </w:t>
      </w:r>
      <w:r w:rsidR="007F4703">
        <w:rPr>
          <w:rFonts w:asciiTheme="minorHAnsi" w:hAnsiTheme="minorHAnsi" w:cstheme="minorHAnsi"/>
          <w:color w:val="222222"/>
          <w:sz w:val="22"/>
        </w:rPr>
        <w:t>central services</w:t>
      </w:r>
      <w:r w:rsidR="007F4703" w:rsidRPr="007F4703">
        <w:rPr>
          <w:rFonts w:asciiTheme="minorHAnsi" w:hAnsiTheme="minorHAnsi" w:cstheme="minorHAnsi"/>
          <w:color w:val="222222"/>
          <w:sz w:val="22"/>
        </w:rPr>
        <w:t xml:space="preserve"> where appropriate</w:t>
      </w:r>
      <w:r w:rsidR="007F4703">
        <w:rPr>
          <w:rFonts w:asciiTheme="minorHAnsi" w:hAnsiTheme="minorHAnsi" w:cstheme="minorHAnsi"/>
          <w:color w:val="222222"/>
          <w:sz w:val="22"/>
        </w:rPr>
        <w:t>, r</w:t>
      </w:r>
      <w:r w:rsidR="007F4703" w:rsidRPr="007F4703">
        <w:rPr>
          <w:rFonts w:asciiTheme="minorHAnsi" w:hAnsiTheme="minorHAnsi" w:cstheme="minorHAnsi"/>
          <w:color w:val="222222"/>
          <w:sz w:val="22"/>
        </w:rPr>
        <w:t xml:space="preserve">efocusing </w:t>
      </w:r>
      <w:r w:rsidR="007F4703">
        <w:rPr>
          <w:rFonts w:asciiTheme="minorHAnsi" w:hAnsiTheme="minorHAnsi" w:cstheme="minorHAnsi"/>
          <w:color w:val="222222"/>
          <w:sz w:val="22"/>
        </w:rPr>
        <w:t xml:space="preserve">of our </w:t>
      </w:r>
      <w:r w:rsidR="007F4703" w:rsidRPr="007F4703">
        <w:rPr>
          <w:rFonts w:asciiTheme="minorHAnsi" w:hAnsiTheme="minorHAnsi" w:cstheme="minorHAnsi"/>
          <w:color w:val="222222"/>
          <w:sz w:val="22"/>
        </w:rPr>
        <w:t>expenditure </w:t>
      </w:r>
      <w:r w:rsidR="007F4703">
        <w:rPr>
          <w:rFonts w:asciiTheme="minorHAnsi" w:hAnsiTheme="minorHAnsi" w:cstheme="minorHAnsi"/>
          <w:color w:val="222222"/>
          <w:sz w:val="22"/>
        </w:rPr>
        <w:t xml:space="preserve">and </w:t>
      </w:r>
      <w:proofErr w:type="spellStart"/>
      <w:r w:rsidR="007F4703">
        <w:rPr>
          <w:rFonts w:asciiTheme="minorHAnsi" w:hAnsiTheme="minorHAnsi" w:cstheme="minorHAnsi"/>
          <w:color w:val="222222"/>
          <w:sz w:val="22"/>
        </w:rPr>
        <w:t>calrifiying</w:t>
      </w:r>
      <w:proofErr w:type="spellEnd"/>
      <w:r w:rsidR="007F4703">
        <w:rPr>
          <w:rFonts w:asciiTheme="minorHAnsi" w:hAnsiTheme="minorHAnsi" w:cstheme="minorHAnsi"/>
          <w:color w:val="222222"/>
          <w:sz w:val="22"/>
        </w:rPr>
        <w:t xml:space="preserve"> our e</w:t>
      </w:r>
      <w:r w:rsidR="007F4703" w:rsidRPr="007F4703">
        <w:rPr>
          <w:rFonts w:asciiTheme="minorHAnsi" w:hAnsiTheme="minorHAnsi" w:cstheme="minorHAnsi"/>
          <w:color w:val="222222"/>
          <w:sz w:val="22"/>
        </w:rPr>
        <w:t>ssential capital expenditure</w:t>
      </w:r>
      <w:r w:rsidR="007F4703">
        <w:rPr>
          <w:rFonts w:asciiTheme="minorHAnsi" w:hAnsiTheme="minorHAnsi" w:cstheme="minorHAnsi"/>
          <w:color w:val="222222"/>
          <w:sz w:val="22"/>
        </w:rPr>
        <w:t>.</w:t>
      </w:r>
    </w:p>
    <w:p w14:paraId="45407FE9" w14:textId="77777777" w:rsidR="007F4703" w:rsidRPr="00B0331F" w:rsidRDefault="007F4703" w:rsidP="00B0331F">
      <w:pPr>
        <w:pStyle w:val="ListParagraph"/>
        <w:rPr>
          <w:rFonts w:asciiTheme="minorHAnsi" w:hAnsiTheme="minorHAnsi" w:cstheme="minorHAnsi"/>
          <w:sz w:val="22"/>
        </w:rPr>
      </w:pPr>
    </w:p>
    <w:p w14:paraId="67B70A7C" w14:textId="433B74D3" w:rsidR="00B0331F" w:rsidRDefault="00B0331F" w:rsidP="0075016A">
      <w:pPr>
        <w:pStyle w:val="ListParagraph"/>
        <w:numPr>
          <w:ilvl w:val="0"/>
          <w:numId w:val="27"/>
        </w:numPr>
        <w:contextualSpacing/>
        <w:rPr>
          <w:rFonts w:asciiTheme="minorHAnsi" w:hAnsiTheme="minorHAnsi" w:cstheme="minorHAnsi"/>
          <w:sz w:val="22"/>
        </w:rPr>
      </w:pPr>
      <w:r w:rsidRPr="00AE2357">
        <w:rPr>
          <w:rFonts w:asciiTheme="minorHAnsi" w:hAnsiTheme="minorHAnsi" w:cstheme="minorHAnsi"/>
          <w:b/>
          <w:bCs/>
          <w:sz w:val="22"/>
        </w:rPr>
        <w:t>Salary Costs</w:t>
      </w:r>
      <w:r>
        <w:rPr>
          <w:rFonts w:asciiTheme="minorHAnsi" w:hAnsiTheme="minorHAnsi" w:cstheme="minorHAnsi"/>
          <w:sz w:val="22"/>
        </w:rPr>
        <w:t xml:space="preserve"> – closely linked to the above, I believe that </w:t>
      </w:r>
      <w:r w:rsidR="00166145">
        <w:rPr>
          <w:rFonts w:asciiTheme="minorHAnsi" w:hAnsiTheme="minorHAnsi" w:cstheme="minorHAnsi"/>
          <w:sz w:val="22"/>
        </w:rPr>
        <w:t xml:space="preserve">our expenditure levels on salaries are too high.  Our total salary costs (including add-ons) are approaching £3.5m.  In membership services, the costs are £1.46m which equates to 78% of block grant.  This assumes a 50% contribution to central services and </w:t>
      </w:r>
      <w:r w:rsidR="00AE2357">
        <w:rPr>
          <w:rFonts w:asciiTheme="minorHAnsi" w:hAnsiTheme="minorHAnsi" w:cstheme="minorHAnsi"/>
          <w:sz w:val="22"/>
        </w:rPr>
        <w:t>is</w:t>
      </w:r>
      <w:r w:rsidR="00166145">
        <w:rPr>
          <w:rFonts w:asciiTheme="minorHAnsi" w:hAnsiTheme="minorHAnsi" w:cstheme="minorHAnsi"/>
          <w:sz w:val="22"/>
        </w:rPr>
        <w:t xml:space="preserve"> based solely on salaried, not student, staff.  Worrying, if our £400k grants to clubs and societies were deducted from block grant our </w:t>
      </w:r>
      <w:r w:rsidR="0037151B">
        <w:rPr>
          <w:rFonts w:asciiTheme="minorHAnsi" w:hAnsiTheme="minorHAnsi" w:cstheme="minorHAnsi"/>
          <w:sz w:val="22"/>
        </w:rPr>
        <w:t xml:space="preserve">salaries to block grant ratio is 98%.  </w:t>
      </w:r>
      <w:r w:rsidR="00166145">
        <w:rPr>
          <w:rFonts w:asciiTheme="minorHAnsi" w:hAnsiTheme="minorHAnsi" w:cstheme="minorHAnsi"/>
          <w:sz w:val="22"/>
        </w:rPr>
        <w:t>In commercial services our salary costs are £1.99m against a gross profit of £2.63m</w:t>
      </w:r>
      <w:r w:rsidR="0037151B">
        <w:rPr>
          <w:rFonts w:asciiTheme="minorHAnsi" w:hAnsiTheme="minorHAnsi" w:cstheme="minorHAnsi"/>
          <w:sz w:val="22"/>
        </w:rPr>
        <w:t xml:space="preserve"> (76%).  It is suggested that </w:t>
      </w:r>
      <w:proofErr w:type="gramStart"/>
      <w:r w:rsidR="0037151B">
        <w:rPr>
          <w:rFonts w:asciiTheme="minorHAnsi" w:hAnsiTheme="minorHAnsi" w:cstheme="minorHAnsi"/>
          <w:sz w:val="22"/>
        </w:rPr>
        <w:t>both of these</w:t>
      </w:r>
      <w:proofErr w:type="gramEnd"/>
      <w:r w:rsidR="0037151B">
        <w:rPr>
          <w:rFonts w:asciiTheme="minorHAnsi" w:hAnsiTheme="minorHAnsi" w:cstheme="minorHAnsi"/>
          <w:sz w:val="22"/>
        </w:rPr>
        <w:t xml:space="preserve"> figures are too high, a consequence of which would be inflexibility and inability to adapt or manage costs in challenging circumstances (as we have faced this year).  There is no perfect figure and it is very difficult to benchmark appropriate staffing ratios because different students’ unions and organisations will account in different ways.  My suggestion is that it would be prudent for us to seek to move towards a figure closer to 65% which equates to £1.23m in membership services and £1.71m in commercial services.  This shift could be achieved by using a greater % of student staff to undertake certain work and contracting out or outsourcing relevant projects – this approach would deliver greater flexibility and </w:t>
      </w:r>
      <w:r w:rsidR="00AE2357">
        <w:rPr>
          <w:rFonts w:asciiTheme="minorHAnsi" w:hAnsiTheme="minorHAnsi" w:cstheme="minorHAnsi"/>
          <w:sz w:val="22"/>
        </w:rPr>
        <w:t>scalability.  Please note, these figures are subject to change as we refine our analysis and I will be able to provide updated figures at Board.</w:t>
      </w:r>
    </w:p>
    <w:p w14:paraId="5AFD8DBB" w14:textId="77777777" w:rsidR="00AE2357" w:rsidRDefault="00AE2357" w:rsidP="00AE2357">
      <w:pPr>
        <w:pStyle w:val="ListParagraph"/>
        <w:ind w:left="360"/>
        <w:contextualSpacing/>
        <w:rPr>
          <w:rFonts w:asciiTheme="minorHAnsi" w:hAnsiTheme="minorHAnsi" w:cstheme="minorHAnsi"/>
          <w:sz w:val="22"/>
        </w:rPr>
      </w:pPr>
    </w:p>
    <w:p w14:paraId="4D344C85" w14:textId="01EEF5B2" w:rsidR="00DA2C10" w:rsidRPr="000D1E46" w:rsidRDefault="00AE2357" w:rsidP="000D1E46">
      <w:pPr>
        <w:pStyle w:val="ListParagraph"/>
        <w:numPr>
          <w:ilvl w:val="0"/>
          <w:numId w:val="27"/>
        </w:numPr>
        <w:contextualSpacing/>
        <w:rPr>
          <w:rFonts w:asciiTheme="minorHAnsi" w:hAnsiTheme="minorHAnsi" w:cstheme="minorHAnsi"/>
          <w:sz w:val="22"/>
        </w:rPr>
      </w:pPr>
      <w:r w:rsidRPr="000D1E46">
        <w:rPr>
          <w:rFonts w:asciiTheme="minorHAnsi" w:hAnsiTheme="minorHAnsi" w:cstheme="minorHAnsi"/>
          <w:b/>
          <w:bCs/>
          <w:sz w:val="22"/>
        </w:rPr>
        <w:t>Health and Safety</w:t>
      </w:r>
      <w:r>
        <w:rPr>
          <w:rFonts w:asciiTheme="minorHAnsi" w:hAnsiTheme="minorHAnsi" w:cstheme="minorHAnsi"/>
          <w:sz w:val="22"/>
        </w:rPr>
        <w:t xml:space="preserve"> – clearly health and safety </w:t>
      </w:r>
      <w:proofErr w:type="gramStart"/>
      <w:r>
        <w:rPr>
          <w:rFonts w:asciiTheme="minorHAnsi" w:hAnsiTheme="minorHAnsi" w:cstheme="minorHAnsi"/>
          <w:sz w:val="22"/>
        </w:rPr>
        <w:t>is</w:t>
      </w:r>
      <w:proofErr w:type="gramEnd"/>
      <w:r>
        <w:rPr>
          <w:rFonts w:asciiTheme="minorHAnsi" w:hAnsiTheme="minorHAnsi" w:cstheme="minorHAnsi"/>
          <w:sz w:val="22"/>
        </w:rPr>
        <w:t xml:space="preserve"> (rightly) high on the agenda and risk register following the incident regarding the kitchen before Christmas and subsequent scrutiny and oversight.  </w:t>
      </w:r>
      <w:proofErr w:type="gramStart"/>
      <w:r>
        <w:rPr>
          <w:rFonts w:asciiTheme="minorHAnsi" w:hAnsiTheme="minorHAnsi" w:cstheme="minorHAnsi"/>
          <w:sz w:val="22"/>
        </w:rPr>
        <w:t>It is clear that there</w:t>
      </w:r>
      <w:proofErr w:type="gramEnd"/>
      <w:r>
        <w:rPr>
          <w:rFonts w:asciiTheme="minorHAnsi" w:hAnsiTheme="minorHAnsi" w:cstheme="minorHAnsi"/>
          <w:sz w:val="22"/>
        </w:rPr>
        <w:t xml:space="preserve"> has been a lack of accountability and effective management of our health and safety work.  This is</w:t>
      </w:r>
      <w:r w:rsidR="00D46E55">
        <w:rPr>
          <w:rFonts w:asciiTheme="minorHAnsi" w:hAnsiTheme="minorHAnsi" w:cstheme="minorHAnsi"/>
          <w:sz w:val="22"/>
        </w:rPr>
        <w:t xml:space="preserve">, most likely, </w:t>
      </w:r>
      <w:r>
        <w:rPr>
          <w:rFonts w:asciiTheme="minorHAnsi" w:hAnsiTheme="minorHAnsi" w:cstheme="minorHAnsi"/>
          <w:sz w:val="22"/>
        </w:rPr>
        <w:t xml:space="preserve">a symptom of wider problems (leadership and our financial </w:t>
      </w:r>
      <w:r w:rsidR="00D46E55">
        <w:rPr>
          <w:rFonts w:asciiTheme="minorHAnsi" w:hAnsiTheme="minorHAnsi" w:cstheme="minorHAnsi"/>
          <w:sz w:val="22"/>
        </w:rPr>
        <w:t>management</w:t>
      </w:r>
      <w:r>
        <w:rPr>
          <w:rFonts w:asciiTheme="minorHAnsi" w:hAnsiTheme="minorHAnsi" w:cstheme="minorHAnsi"/>
          <w:sz w:val="22"/>
        </w:rPr>
        <w:t>) but must nonetheless be addressed as a priority.  I would propose that within the next 4- to 6-weeks: clear strategic oversight and accountability is allocated</w:t>
      </w:r>
      <w:r w:rsidR="000D1E46">
        <w:rPr>
          <w:rFonts w:asciiTheme="minorHAnsi" w:hAnsiTheme="minorHAnsi" w:cstheme="minorHAnsi"/>
          <w:sz w:val="22"/>
        </w:rPr>
        <w:t>;</w:t>
      </w:r>
      <w:r>
        <w:rPr>
          <w:rFonts w:asciiTheme="minorHAnsi" w:hAnsiTheme="minorHAnsi" w:cstheme="minorHAnsi"/>
          <w:sz w:val="22"/>
        </w:rPr>
        <w:t xml:space="preserve"> there is a single plan which reflects </w:t>
      </w:r>
      <w:r w:rsidR="000D1E46">
        <w:rPr>
          <w:rFonts w:asciiTheme="minorHAnsi" w:hAnsiTheme="minorHAnsi" w:cstheme="minorHAnsi"/>
          <w:sz w:val="22"/>
        </w:rPr>
        <w:t xml:space="preserve">all our H&amp;S actions, owners and deadlines; an updated H&amp;S policy and a solution agreed to ensure we have sufficient operational capacity to monitor and manage our H&amp;S </w:t>
      </w:r>
      <w:r w:rsidR="00D46E55">
        <w:rPr>
          <w:rFonts w:asciiTheme="minorHAnsi" w:hAnsiTheme="minorHAnsi" w:cstheme="minorHAnsi"/>
          <w:sz w:val="22"/>
        </w:rPr>
        <w:t xml:space="preserve">compliance and </w:t>
      </w:r>
      <w:r w:rsidR="000D1E46">
        <w:rPr>
          <w:rFonts w:asciiTheme="minorHAnsi" w:hAnsiTheme="minorHAnsi" w:cstheme="minorHAnsi"/>
          <w:sz w:val="22"/>
        </w:rPr>
        <w:t>activity.</w:t>
      </w:r>
    </w:p>
    <w:p w14:paraId="605A6957" w14:textId="77777777" w:rsidR="000D1E46" w:rsidRPr="000D1E46" w:rsidRDefault="000D1E46" w:rsidP="000D1E46">
      <w:pPr>
        <w:pStyle w:val="ListParagraph"/>
        <w:ind w:left="360"/>
        <w:contextualSpacing/>
        <w:rPr>
          <w:rFonts w:asciiTheme="minorHAnsi" w:hAnsiTheme="minorHAnsi" w:cstheme="minorHAnsi"/>
          <w:sz w:val="22"/>
        </w:rPr>
      </w:pPr>
    </w:p>
    <w:p w14:paraId="6A6861AE" w14:textId="193E0FE2" w:rsidR="00DA2C10" w:rsidRPr="00DA2C10" w:rsidRDefault="000D1E46" w:rsidP="00DA2C10">
      <w:pPr>
        <w:pStyle w:val="ListParagraph"/>
        <w:numPr>
          <w:ilvl w:val="0"/>
          <w:numId w:val="27"/>
        </w:numPr>
        <w:contextualSpacing/>
        <w:rPr>
          <w:rFonts w:asciiTheme="minorHAnsi" w:hAnsiTheme="minorHAnsi" w:cstheme="minorHAnsi"/>
          <w:sz w:val="22"/>
        </w:rPr>
      </w:pPr>
      <w:r>
        <w:rPr>
          <w:rFonts w:asciiTheme="minorHAnsi" w:hAnsiTheme="minorHAnsi" w:cstheme="minorHAnsi"/>
          <w:b/>
          <w:bCs/>
          <w:sz w:val="22"/>
        </w:rPr>
        <w:t xml:space="preserve">Leadership and </w:t>
      </w:r>
      <w:r w:rsidR="00DA2C10" w:rsidRPr="00DA2C10">
        <w:rPr>
          <w:rFonts w:asciiTheme="minorHAnsi" w:hAnsiTheme="minorHAnsi" w:cstheme="minorHAnsi"/>
          <w:b/>
          <w:bCs/>
          <w:sz w:val="22"/>
        </w:rPr>
        <w:t xml:space="preserve">Trust </w:t>
      </w:r>
      <w:r>
        <w:rPr>
          <w:rFonts w:asciiTheme="minorHAnsi" w:hAnsiTheme="minorHAnsi" w:cstheme="minorHAnsi"/>
          <w:sz w:val="22"/>
        </w:rPr>
        <w:t xml:space="preserve">- </w:t>
      </w:r>
      <w:r w:rsidR="00DA2C10" w:rsidRPr="00DA2C10">
        <w:rPr>
          <w:rFonts w:asciiTheme="minorHAnsi" w:hAnsiTheme="minorHAnsi" w:cstheme="minorHAnsi"/>
          <w:sz w:val="22"/>
        </w:rPr>
        <w:t xml:space="preserve">it is not uncommon when the senior staff member leaves a Students’ Union for there to be some breakdown in levels of trust between (and amongst) senior managers and elected officers.  This is not at a critical point in ICU, but some work is required to re-establish clear expectations and an understanding, and mutual respect, of </w:t>
      </w:r>
      <w:proofErr w:type="spellStart"/>
      <w:r w:rsidR="00DA2C10" w:rsidRPr="00DA2C10">
        <w:rPr>
          <w:rFonts w:asciiTheme="minorHAnsi" w:hAnsiTheme="minorHAnsi" w:cstheme="minorHAnsi"/>
          <w:sz w:val="22"/>
        </w:rPr>
        <w:t>each others’</w:t>
      </w:r>
      <w:proofErr w:type="spellEnd"/>
      <w:r w:rsidR="00DA2C10" w:rsidRPr="00DA2C10">
        <w:rPr>
          <w:rFonts w:asciiTheme="minorHAnsi" w:hAnsiTheme="minorHAnsi" w:cstheme="minorHAnsi"/>
          <w:sz w:val="22"/>
        </w:rPr>
        <w:t xml:space="preserve"> roles and responsibilities.</w:t>
      </w:r>
      <w:r>
        <w:rPr>
          <w:rFonts w:asciiTheme="minorHAnsi" w:hAnsiTheme="minorHAnsi" w:cstheme="minorHAnsi"/>
          <w:sz w:val="22"/>
        </w:rPr>
        <w:t xml:space="preserve">  My assessment is that, in the </w:t>
      </w:r>
      <w:r>
        <w:rPr>
          <w:rFonts w:asciiTheme="minorHAnsi" w:hAnsiTheme="minorHAnsi" w:cstheme="minorHAnsi"/>
          <w:sz w:val="22"/>
        </w:rPr>
        <w:lastRenderedPageBreak/>
        <w:t>past, senior leaders have been protected from, rather than exposed to, our governance</w:t>
      </w:r>
      <w:r w:rsidR="000C747E">
        <w:rPr>
          <w:rFonts w:asciiTheme="minorHAnsi" w:hAnsiTheme="minorHAnsi" w:cstheme="minorHAnsi"/>
          <w:sz w:val="22"/>
        </w:rPr>
        <w:t>,</w:t>
      </w:r>
      <w:r>
        <w:rPr>
          <w:rFonts w:asciiTheme="minorHAnsi" w:hAnsiTheme="minorHAnsi" w:cstheme="minorHAnsi"/>
          <w:sz w:val="22"/>
        </w:rPr>
        <w:t xml:space="preserve"> and the College</w:t>
      </w:r>
      <w:r w:rsidR="000C747E">
        <w:rPr>
          <w:rFonts w:asciiTheme="minorHAnsi" w:hAnsiTheme="minorHAnsi" w:cstheme="minorHAnsi"/>
          <w:sz w:val="22"/>
        </w:rPr>
        <w:t>,</w:t>
      </w:r>
      <w:r>
        <w:rPr>
          <w:rFonts w:asciiTheme="minorHAnsi" w:hAnsiTheme="minorHAnsi" w:cstheme="minorHAnsi"/>
          <w:sz w:val="22"/>
        </w:rPr>
        <w:t xml:space="preserve"> decision-making structures.  There is</w:t>
      </w:r>
      <w:r w:rsidR="000C747E">
        <w:rPr>
          <w:rFonts w:asciiTheme="minorHAnsi" w:hAnsiTheme="minorHAnsi" w:cstheme="minorHAnsi"/>
          <w:sz w:val="22"/>
        </w:rPr>
        <w:t xml:space="preserve"> also</w:t>
      </w:r>
      <w:r>
        <w:rPr>
          <w:rFonts w:asciiTheme="minorHAnsi" w:hAnsiTheme="minorHAnsi" w:cstheme="minorHAnsi"/>
          <w:sz w:val="22"/>
        </w:rPr>
        <w:t xml:space="preserve"> little evidence of a </w:t>
      </w:r>
      <w:r w:rsidR="000C747E">
        <w:rPr>
          <w:rFonts w:asciiTheme="minorHAnsi" w:hAnsiTheme="minorHAnsi" w:cstheme="minorHAnsi"/>
          <w:sz w:val="22"/>
        </w:rPr>
        <w:t xml:space="preserve">healthy </w:t>
      </w:r>
      <w:r>
        <w:rPr>
          <w:rFonts w:asciiTheme="minorHAnsi" w:hAnsiTheme="minorHAnsi" w:cstheme="minorHAnsi"/>
          <w:sz w:val="22"/>
        </w:rPr>
        <w:t xml:space="preserve">feedback culture or effective performance management.  I believe there is substantial talent and experience within the senior staff team, but this will need to be harnessed, supported and developed for our senior staff to add maximum value to the organisation. </w:t>
      </w:r>
    </w:p>
    <w:p w14:paraId="7326E5BC" w14:textId="77777777" w:rsidR="000D1E46" w:rsidRPr="000D1E46" w:rsidRDefault="000D1E46" w:rsidP="000D1E46">
      <w:pPr>
        <w:pStyle w:val="ListParagraph"/>
        <w:rPr>
          <w:rFonts w:asciiTheme="minorHAnsi" w:hAnsiTheme="minorHAnsi" w:cstheme="minorHAnsi"/>
          <w:b/>
          <w:bCs/>
          <w:sz w:val="22"/>
        </w:rPr>
      </w:pPr>
    </w:p>
    <w:p w14:paraId="789819B0" w14:textId="41410F84" w:rsidR="00DA2C10" w:rsidRPr="009C3269" w:rsidRDefault="00DA2C10" w:rsidP="009C3269">
      <w:pPr>
        <w:pStyle w:val="ListParagraph"/>
        <w:numPr>
          <w:ilvl w:val="0"/>
          <w:numId w:val="27"/>
        </w:numPr>
        <w:contextualSpacing/>
        <w:rPr>
          <w:rFonts w:asciiTheme="minorHAnsi" w:hAnsiTheme="minorHAnsi" w:cstheme="minorHAnsi"/>
          <w:sz w:val="22"/>
        </w:rPr>
      </w:pPr>
      <w:r w:rsidRPr="00DA2C10">
        <w:rPr>
          <w:rFonts w:asciiTheme="minorHAnsi" w:hAnsiTheme="minorHAnsi" w:cstheme="minorHAnsi"/>
          <w:b/>
          <w:bCs/>
          <w:sz w:val="22"/>
        </w:rPr>
        <w:t>Decision-Making and Accountability</w:t>
      </w:r>
      <w:r w:rsidRPr="00DA2C10">
        <w:rPr>
          <w:rFonts w:asciiTheme="minorHAnsi" w:hAnsiTheme="minorHAnsi" w:cstheme="minorHAnsi"/>
          <w:sz w:val="22"/>
        </w:rPr>
        <w:t xml:space="preserve"> – in my opinion there seems to be a lack of clarity about the delegated authority and decision-making processes that are applied across our governance and management structures.  This results in </w:t>
      </w:r>
      <w:r w:rsidR="00F25B91">
        <w:rPr>
          <w:rFonts w:asciiTheme="minorHAnsi" w:hAnsiTheme="minorHAnsi" w:cstheme="minorHAnsi"/>
          <w:sz w:val="22"/>
        </w:rPr>
        <w:t>both</w:t>
      </w:r>
      <w:r w:rsidRPr="00DA2C10">
        <w:rPr>
          <w:rFonts w:asciiTheme="minorHAnsi" w:hAnsiTheme="minorHAnsi" w:cstheme="minorHAnsi"/>
          <w:sz w:val="22"/>
        </w:rPr>
        <w:t xml:space="preserve"> managers</w:t>
      </w:r>
      <w:r w:rsidR="00F25B91">
        <w:rPr>
          <w:rFonts w:asciiTheme="minorHAnsi" w:hAnsiTheme="minorHAnsi" w:cstheme="minorHAnsi"/>
          <w:sz w:val="22"/>
        </w:rPr>
        <w:t xml:space="preserve"> and officers</w:t>
      </w:r>
      <w:r w:rsidRPr="00DA2C10">
        <w:rPr>
          <w:rFonts w:asciiTheme="minorHAnsi" w:hAnsiTheme="minorHAnsi" w:cstheme="minorHAnsi"/>
          <w:sz w:val="22"/>
        </w:rPr>
        <w:t xml:space="preserve"> feeling disempowered </w:t>
      </w:r>
      <w:proofErr w:type="gramStart"/>
      <w:r w:rsidRPr="00DA2C10">
        <w:rPr>
          <w:rFonts w:asciiTheme="minorHAnsi" w:hAnsiTheme="minorHAnsi" w:cstheme="minorHAnsi"/>
          <w:sz w:val="22"/>
        </w:rPr>
        <w:t>and also</w:t>
      </w:r>
      <w:proofErr w:type="gramEnd"/>
      <w:r w:rsidRPr="00DA2C10">
        <w:rPr>
          <w:rFonts w:asciiTheme="minorHAnsi" w:hAnsiTheme="minorHAnsi" w:cstheme="minorHAnsi"/>
          <w:sz w:val="22"/>
        </w:rPr>
        <w:t xml:space="preserve"> manifests itself in a lack of ownership and accountability for certain areas of activity.  Colleagues shared some examples whereby they felt some decisions had been made but there was a lack of follow up or implementation – thereby undermining the process.  We should seek to introduce some simple structures around delegated authority and decision-making roles.  For example, a simple model like </w:t>
      </w:r>
      <w:hyperlink r:id="rId9" w:history="1">
        <w:r w:rsidRPr="00DA2C10">
          <w:rPr>
            <w:rStyle w:val="Hyperlink"/>
            <w:rFonts w:asciiTheme="minorHAnsi" w:hAnsiTheme="minorHAnsi" w:cstheme="minorHAnsi"/>
            <w:sz w:val="22"/>
          </w:rPr>
          <w:t>RAPID</w:t>
        </w:r>
      </w:hyperlink>
      <w:r w:rsidRPr="00DA2C10">
        <w:rPr>
          <w:rFonts w:asciiTheme="minorHAnsi" w:hAnsiTheme="minorHAnsi" w:cstheme="minorHAnsi"/>
          <w:sz w:val="22"/>
        </w:rPr>
        <w:t xml:space="preserve"> could help bring some discipline in this area.  Through effective objective setting and performance management, we will start to role-model high levels of accountability through the leadership team and take ownership of the various challenges across the organisation.</w:t>
      </w:r>
    </w:p>
    <w:p w14:paraId="6F156F60" w14:textId="77777777" w:rsidR="000D1E46" w:rsidRPr="00DA2C10" w:rsidRDefault="000D1E46" w:rsidP="000D1E46">
      <w:pPr>
        <w:pStyle w:val="ListParagraph"/>
        <w:rPr>
          <w:rFonts w:asciiTheme="minorHAnsi" w:hAnsiTheme="minorHAnsi" w:cstheme="minorHAnsi"/>
          <w:sz w:val="22"/>
        </w:rPr>
      </w:pPr>
    </w:p>
    <w:p w14:paraId="245EA884" w14:textId="7D6476B6" w:rsidR="000D1E46" w:rsidRPr="000D1E46" w:rsidRDefault="000D1E46" w:rsidP="000D1E46">
      <w:pPr>
        <w:pStyle w:val="ListParagraph"/>
        <w:numPr>
          <w:ilvl w:val="0"/>
          <w:numId w:val="27"/>
        </w:numPr>
        <w:contextualSpacing/>
        <w:rPr>
          <w:rFonts w:asciiTheme="minorHAnsi" w:hAnsiTheme="minorHAnsi" w:cstheme="minorHAnsi"/>
          <w:sz w:val="22"/>
        </w:rPr>
      </w:pPr>
      <w:r w:rsidRPr="009C3269">
        <w:rPr>
          <w:rFonts w:asciiTheme="minorHAnsi" w:hAnsiTheme="minorHAnsi" w:cstheme="minorHAnsi"/>
          <w:b/>
          <w:bCs/>
          <w:sz w:val="22"/>
        </w:rPr>
        <w:t>Governance</w:t>
      </w:r>
      <w:r>
        <w:rPr>
          <w:rFonts w:asciiTheme="minorHAnsi" w:hAnsiTheme="minorHAnsi" w:cstheme="minorHAnsi"/>
          <w:sz w:val="22"/>
        </w:rPr>
        <w:t xml:space="preserve"> – ICU is fortunate to have a wealth of experience, talent and goodwill within our </w:t>
      </w:r>
      <w:r w:rsidR="00AD2BCC">
        <w:rPr>
          <w:rFonts w:asciiTheme="minorHAnsi" w:hAnsiTheme="minorHAnsi" w:cstheme="minorHAnsi"/>
          <w:sz w:val="22"/>
        </w:rPr>
        <w:t xml:space="preserve">governance structures.  I believe that </w:t>
      </w:r>
      <w:proofErr w:type="gramStart"/>
      <w:r w:rsidR="00AD2BCC">
        <w:rPr>
          <w:rFonts w:asciiTheme="minorHAnsi" w:hAnsiTheme="minorHAnsi" w:cstheme="minorHAnsi"/>
          <w:sz w:val="22"/>
        </w:rPr>
        <w:t>all of</w:t>
      </w:r>
      <w:proofErr w:type="gramEnd"/>
      <w:r w:rsidR="00AD2BCC">
        <w:rPr>
          <w:rFonts w:asciiTheme="minorHAnsi" w:hAnsiTheme="minorHAnsi" w:cstheme="minorHAnsi"/>
          <w:sz w:val="22"/>
        </w:rPr>
        <w:t xml:space="preserve"> our trustees and committee members have played an important role in ‘stepping in’ and ‘stepping up’ during this challenging period for the Union.  I believe the onus is now on senior staff to </w:t>
      </w:r>
      <w:r w:rsidR="0029651B">
        <w:rPr>
          <w:rFonts w:asciiTheme="minorHAnsi" w:hAnsiTheme="minorHAnsi" w:cstheme="minorHAnsi"/>
          <w:sz w:val="22"/>
        </w:rPr>
        <w:t xml:space="preserve">build accountability and trust, enabling trustees and </w:t>
      </w:r>
      <w:proofErr w:type="gramStart"/>
      <w:r w:rsidR="0029651B">
        <w:rPr>
          <w:rFonts w:asciiTheme="minorHAnsi" w:hAnsiTheme="minorHAnsi" w:cstheme="minorHAnsi"/>
          <w:sz w:val="22"/>
        </w:rPr>
        <w:t>in particular officer</w:t>
      </w:r>
      <w:proofErr w:type="gramEnd"/>
      <w:r w:rsidR="0029651B">
        <w:rPr>
          <w:rFonts w:asciiTheme="minorHAnsi" w:hAnsiTheme="minorHAnsi" w:cstheme="minorHAnsi"/>
          <w:sz w:val="22"/>
        </w:rPr>
        <w:t xml:space="preserve"> trustees to return to a more governance focused oversight role.  Broadly, I believe that the governance structures are robust (if not somewhat ‘heavy’).  I would not suggest any immediate changes in the next 6-months also it would be hoped that as trust and confidence builds across the organisation, there is an opportunity to reduce the number, and frequency, of committees that provide scrutiny, oversight and control.  I would like to see an immediate improvement in the timeliness and quality of information provided to our Board and committee and the </w:t>
      </w:r>
      <w:r w:rsidR="00F25B91">
        <w:rPr>
          <w:rFonts w:asciiTheme="minorHAnsi" w:hAnsiTheme="minorHAnsi" w:cstheme="minorHAnsi"/>
          <w:sz w:val="22"/>
        </w:rPr>
        <w:t>appoint</w:t>
      </w:r>
      <w:r w:rsidR="0029651B">
        <w:rPr>
          <w:rFonts w:asciiTheme="minorHAnsi" w:hAnsiTheme="minorHAnsi" w:cstheme="minorHAnsi"/>
          <w:sz w:val="22"/>
        </w:rPr>
        <w:t>ment of a new Governance Coordinator should assist with this.</w:t>
      </w:r>
    </w:p>
    <w:p w14:paraId="71FFF3B5" w14:textId="77777777" w:rsidR="000D1E46" w:rsidRPr="00DA2C10" w:rsidRDefault="000D1E46" w:rsidP="00DA2C10">
      <w:pPr>
        <w:pStyle w:val="ListParagraph"/>
        <w:rPr>
          <w:rFonts w:asciiTheme="minorHAnsi" w:hAnsiTheme="minorHAnsi" w:cstheme="minorHAnsi"/>
          <w:sz w:val="22"/>
        </w:rPr>
      </w:pPr>
    </w:p>
    <w:p w14:paraId="7E1E682C" w14:textId="77777777" w:rsidR="00DA2C10" w:rsidRPr="00DA2C10" w:rsidRDefault="00DA2C10" w:rsidP="00DA2C10">
      <w:pPr>
        <w:pStyle w:val="ListParagraph"/>
        <w:numPr>
          <w:ilvl w:val="0"/>
          <w:numId w:val="27"/>
        </w:numPr>
        <w:contextualSpacing/>
        <w:rPr>
          <w:rFonts w:asciiTheme="minorHAnsi" w:hAnsiTheme="minorHAnsi" w:cstheme="minorHAnsi"/>
          <w:sz w:val="22"/>
        </w:rPr>
      </w:pPr>
      <w:r w:rsidRPr="00DA2C10">
        <w:rPr>
          <w:rFonts w:asciiTheme="minorHAnsi" w:hAnsiTheme="minorHAnsi" w:cstheme="minorHAnsi"/>
          <w:b/>
          <w:bCs/>
          <w:sz w:val="22"/>
        </w:rPr>
        <w:t>Collaboration</w:t>
      </w:r>
      <w:r w:rsidRPr="00DA2C10">
        <w:rPr>
          <w:rFonts w:asciiTheme="minorHAnsi" w:hAnsiTheme="minorHAnsi" w:cstheme="minorHAnsi"/>
          <w:sz w:val="22"/>
        </w:rPr>
        <w:t xml:space="preserve"> – many colleagues report silo working across the organisation and a lack of opportunity / ability to work in partnership with colleagues from different parts of the organisation.  We should ensure an approach to planning and project management that enables us to draw on people’s skills and that builds understanding and respect across different parts of the Students’ Union.</w:t>
      </w:r>
    </w:p>
    <w:p w14:paraId="6F8F6E45" w14:textId="77777777" w:rsidR="00DA2C10" w:rsidRPr="00DA2C10" w:rsidRDefault="00DA2C10" w:rsidP="00DA2C10">
      <w:pPr>
        <w:pStyle w:val="ListParagraph"/>
        <w:rPr>
          <w:rFonts w:asciiTheme="minorHAnsi" w:hAnsiTheme="minorHAnsi" w:cstheme="minorHAnsi"/>
          <w:sz w:val="22"/>
        </w:rPr>
      </w:pPr>
    </w:p>
    <w:p w14:paraId="584356A1" w14:textId="07902303" w:rsidR="007F4703" w:rsidRPr="007F4703" w:rsidRDefault="009C3269" w:rsidP="007F4703">
      <w:pPr>
        <w:pStyle w:val="ListParagraph"/>
        <w:numPr>
          <w:ilvl w:val="0"/>
          <w:numId w:val="27"/>
        </w:numPr>
        <w:contextualSpacing/>
        <w:rPr>
          <w:rFonts w:asciiTheme="minorHAnsi" w:hAnsiTheme="minorHAnsi" w:cstheme="minorHAnsi"/>
          <w:sz w:val="22"/>
        </w:rPr>
      </w:pPr>
      <w:r>
        <w:rPr>
          <w:rFonts w:asciiTheme="minorHAnsi" w:hAnsiTheme="minorHAnsi" w:cstheme="minorHAnsi"/>
          <w:b/>
          <w:bCs/>
          <w:sz w:val="22"/>
        </w:rPr>
        <w:t>Prioritisation and Systems</w:t>
      </w:r>
      <w:r w:rsidR="00DA2C10" w:rsidRPr="00DA2C10">
        <w:rPr>
          <w:rFonts w:asciiTheme="minorHAnsi" w:hAnsiTheme="minorHAnsi" w:cstheme="minorHAnsi"/>
          <w:sz w:val="22"/>
        </w:rPr>
        <w:t xml:space="preserve"> – </w:t>
      </w:r>
      <w:proofErr w:type="gramStart"/>
      <w:r w:rsidR="00DA2C10" w:rsidRPr="00DA2C10">
        <w:rPr>
          <w:rFonts w:asciiTheme="minorHAnsi" w:hAnsiTheme="minorHAnsi" w:cstheme="minorHAnsi"/>
          <w:sz w:val="22"/>
        </w:rPr>
        <w:t>a number of</w:t>
      </w:r>
      <w:proofErr w:type="gramEnd"/>
      <w:r w:rsidR="00DA2C10" w:rsidRPr="00DA2C10">
        <w:rPr>
          <w:rFonts w:asciiTheme="minorHAnsi" w:hAnsiTheme="minorHAnsi" w:cstheme="minorHAnsi"/>
          <w:sz w:val="22"/>
        </w:rPr>
        <w:t xml:space="preserve"> colleagues perceive that there are high levels of workload pressure and unrealistic demands on their time.  This does not necessarily present itself in the form of a ‘long hours’ culture in the office.  </w:t>
      </w:r>
      <w:r w:rsidR="00F25B91">
        <w:rPr>
          <w:rFonts w:asciiTheme="minorHAnsi" w:hAnsiTheme="minorHAnsi" w:cstheme="minorHAnsi"/>
          <w:sz w:val="22"/>
        </w:rPr>
        <w:t>M</w:t>
      </w:r>
      <w:r w:rsidR="00DA2C10" w:rsidRPr="00DA2C10">
        <w:rPr>
          <w:rFonts w:asciiTheme="minorHAnsi" w:hAnsiTheme="minorHAnsi" w:cstheme="minorHAnsi"/>
          <w:sz w:val="22"/>
        </w:rPr>
        <w:t xml:space="preserve">y assessment is that there are two major contributing factors in relation to this.  Firstly, it seems that many of our systems and processes are not efficient and make it harder, rather than easier, for people to do great work.  Secondly, we have not been robust enough at </w:t>
      </w:r>
      <w:r w:rsidR="00DA2C10" w:rsidRPr="007F4703">
        <w:rPr>
          <w:rFonts w:asciiTheme="minorHAnsi" w:hAnsiTheme="minorHAnsi" w:cstheme="minorHAnsi"/>
          <w:sz w:val="22"/>
        </w:rPr>
        <w:t>prioritising key areas of work and de-prioritising activities that may be ‘nice to do’ but not essential.</w:t>
      </w:r>
      <w:r w:rsidR="006862D3" w:rsidRPr="007F4703">
        <w:rPr>
          <w:rFonts w:asciiTheme="minorHAnsi" w:hAnsiTheme="minorHAnsi" w:cstheme="minorHAnsi"/>
          <w:sz w:val="22"/>
        </w:rPr>
        <w:t xml:space="preserve">  We must </w:t>
      </w:r>
      <w:r w:rsidR="007F4703">
        <w:rPr>
          <w:rFonts w:asciiTheme="minorHAnsi" w:hAnsiTheme="minorHAnsi" w:cstheme="minorHAnsi"/>
          <w:sz w:val="22"/>
        </w:rPr>
        <w:t xml:space="preserve">focus on </w:t>
      </w:r>
      <w:r w:rsidR="007F4703" w:rsidRPr="007F4703">
        <w:rPr>
          <w:rFonts w:asciiTheme="minorHAnsi" w:hAnsiTheme="minorHAnsi" w:cstheme="minorHAnsi"/>
          <w:color w:val="222222"/>
          <w:sz w:val="22"/>
        </w:rPr>
        <w:t>strip</w:t>
      </w:r>
      <w:r w:rsidR="007F4703">
        <w:rPr>
          <w:rFonts w:asciiTheme="minorHAnsi" w:hAnsiTheme="minorHAnsi" w:cstheme="minorHAnsi"/>
          <w:color w:val="222222"/>
          <w:sz w:val="22"/>
        </w:rPr>
        <w:t xml:space="preserve">ping our work </w:t>
      </w:r>
      <w:r w:rsidR="007F4703" w:rsidRPr="007F4703">
        <w:rPr>
          <w:rFonts w:asciiTheme="minorHAnsi" w:hAnsiTheme="minorHAnsi" w:cstheme="minorHAnsi"/>
          <w:color w:val="222222"/>
          <w:sz w:val="22"/>
        </w:rPr>
        <w:t xml:space="preserve">back to </w:t>
      </w:r>
      <w:r w:rsidR="007F4703">
        <w:rPr>
          <w:rFonts w:asciiTheme="minorHAnsi" w:hAnsiTheme="minorHAnsi" w:cstheme="minorHAnsi"/>
          <w:color w:val="222222"/>
          <w:sz w:val="22"/>
        </w:rPr>
        <w:t>our</w:t>
      </w:r>
      <w:r w:rsidR="007F4703" w:rsidRPr="007F4703">
        <w:rPr>
          <w:rFonts w:asciiTheme="minorHAnsi" w:hAnsiTheme="minorHAnsi" w:cstheme="minorHAnsi"/>
          <w:color w:val="222222"/>
          <w:sz w:val="22"/>
        </w:rPr>
        <w:t xml:space="preserve"> core purpose and identify</w:t>
      </w:r>
      <w:r w:rsidR="007F4703">
        <w:rPr>
          <w:rFonts w:asciiTheme="minorHAnsi" w:hAnsiTheme="minorHAnsi" w:cstheme="minorHAnsi"/>
          <w:color w:val="222222"/>
          <w:sz w:val="22"/>
        </w:rPr>
        <w:t>ing</w:t>
      </w:r>
      <w:r w:rsidR="007F4703" w:rsidRPr="007F4703">
        <w:rPr>
          <w:rFonts w:asciiTheme="minorHAnsi" w:hAnsiTheme="minorHAnsi" w:cstheme="minorHAnsi"/>
          <w:color w:val="222222"/>
          <w:sz w:val="22"/>
        </w:rPr>
        <w:t> </w:t>
      </w:r>
      <w:r w:rsidR="007F4703">
        <w:rPr>
          <w:rFonts w:asciiTheme="minorHAnsi" w:hAnsiTheme="minorHAnsi" w:cstheme="minorHAnsi"/>
          <w:color w:val="222222"/>
          <w:sz w:val="22"/>
        </w:rPr>
        <w:t>w</w:t>
      </w:r>
      <w:r w:rsidR="007F4703" w:rsidRPr="007F4703">
        <w:rPr>
          <w:rFonts w:asciiTheme="minorHAnsi" w:hAnsiTheme="minorHAnsi" w:cstheme="minorHAnsi"/>
          <w:color w:val="222222"/>
          <w:sz w:val="22"/>
        </w:rPr>
        <w:t xml:space="preserve">hat we </w:t>
      </w:r>
      <w:proofErr w:type="gramStart"/>
      <w:r w:rsidR="007F4703" w:rsidRPr="007F4703">
        <w:rPr>
          <w:rFonts w:asciiTheme="minorHAnsi" w:hAnsiTheme="minorHAnsi" w:cstheme="minorHAnsi"/>
          <w:color w:val="222222"/>
          <w:sz w:val="22"/>
        </w:rPr>
        <w:t>have to</w:t>
      </w:r>
      <w:proofErr w:type="gramEnd"/>
      <w:r w:rsidR="007F4703" w:rsidRPr="007F4703">
        <w:rPr>
          <w:rFonts w:asciiTheme="minorHAnsi" w:hAnsiTheme="minorHAnsi" w:cstheme="minorHAnsi"/>
          <w:color w:val="222222"/>
          <w:sz w:val="22"/>
        </w:rPr>
        <w:t xml:space="preserve"> do</w:t>
      </w:r>
      <w:r w:rsidR="007F4703">
        <w:rPr>
          <w:rFonts w:asciiTheme="minorHAnsi" w:hAnsiTheme="minorHAnsi" w:cstheme="minorHAnsi"/>
          <w:color w:val="222222"/>
          <w:sz w:val="22"/>
        </w:rPr>
        <w:t>, w</w:t>
      </w:r>
      <w:r w:rsidR="007F4703" w:rsidRPr="007F4703">
        <w:rPr>
          <w:rFonts w:asciiTheme="minorHAnsi" w:hAnsiTheme="minorHAnsi" w:cstheme="minorHAnsi"/>
          <w:color w:val="222222"/>
          <w:sz w:val="22"/>
        </w:rPr>
        <w:t>hat is nice to do </w:t>
      </w:r>
      <w:r w:rsidR="007F4703">
        <w:rPr>
          <w:rFonts w:asciiTheme="minorHAnsi" w:hAnsiTheme="minorHAnsi" w:cstheme="minorHAnsi"/>
          <w:color w:val="222222"/>
          <w:sz w:val="22"/>
        </w:rPr>
        <w:t>a</w:t>
      </w:r>
      <w:r w:rsidR="007F4703" w:rsidRPr="007F4703">
        <w:rPr>
          <w:rFonts w:asciiTheme="minorHAnsi" w:hAnsiTheme="minorHAnsi" w:cstheme="minorHAnsi"/>
          <w:color w:val="222222"/>
          <w:sz w:val="22"/>
        </w:rPr>
        <w:t>nd what we need to stop</w:t>
      </w:r>
      <w:r w:rsidR="007F4703">
        <w:rPr>
          <w:rFonts w:asciiTheme="minorHAnsi" w:hAnsiTheme="minorHAnsi" w:cstheme="minorHAnsi"/>
          <w:color w:val="222222"/>
          <w:sz w:val="22"/>
        </w:rPr>
        <w:t>.</w:t>
      </w:r>
    </w:p>
    <w:p w14:paraId="1E947D4B" w14:textId="77777777" w:rsidR="007F4703" w:rsidRPr="007F4703" w:rsidRDefault="007F4703" w:rsidP="007F4703">
      <w:pPr>
        <w:rPr>
          <w:rFonts w:asciiTheme="minorHAnsi" w:hAnsiTheme="minorHAnsi" w:cstheme="minorHAnsi"/>
          <w:sz w:val="22"/>
        </w:rPr>
      </w:pPr>
    </w:p>
    <w:p w14:paraId="6903CC7E" w14:textId="08ABFDCD" w:rsidR="00DA2C10" w:rsidRPr="00DA2C10" w:rsidRDefault="00DA2C10" w:rsidP="00DA2C10">
      <w:pPr>
        <w:pStyle w:val="ListParagraph"/>
        <w:numPr>
          <w:ilvl w:val="0"/>
          <w:numId w:val="27"/>
        </w:numPr>
        <w:contextualSpacing/>
        <w:rPr>
          <w:rFonts w:asciiTheme="minorHAnsi" w:hAnsiTheme="minorHAnsi" w:cstheme="minorHAnsi"/>
          <w:sz w:val="22"/>
        </w:rPr>
      </w:pPr>
      <w:r w:rsidRPr="00DA2C10">
        <w:rPr>
          <w:rFonts w:asciiTheme="minorHAnsi" w:hAnsiTheme="minorHAnsi" w:cstheme="minorHAnsi"/>
          <w:b/>
          <w:bCs/>
          <w:sz w:val="22"/>
        </w:rPr>
        <w:t>Internal Communications</w:t>
      </w:r>
      <w:r w:rsidRPr="00DA2C10">
        <w:rPr>
          <w:rFonts w:asciiTheme="minorHAnsi" w:hAnsiTheme="minorHAnsi" w:cstheme="minorHAnsi"/>
          <w:sz w:val="22"/>
        </w:rPr>
        <w:t xml:space="preserve"> – most colleagues</w:t>
      </w:r>
      <w:r w:rsidR="00F25B91">
        <w:rPr>
          <w:rFonts w:asciiTheme="minorHAnsi" w:hAnsiTheme="minorHAnsi" w:cstheme="minorHAnsi"/>
          <w:sz w:val="22"/>
        </w:rPr>
        <w:t xml:space="preserve"> </w:t>
      </w:r>
      <w:r w:rsidRPr="00DA2C10">
        <w:rPr>
          <w:rFonts w:asciiTheme="minorHAnsi" w:hAnsiTheme="minorHAnsi" w:cstheme="minorHAnsi"/>
          <w:sz w:val="22"/>
        </w:rPr>
        <w:t xml:space="preserve">share a view that internal communications have historically been a significant weakness of the Union.  However, there was a </w:t>
      </w:r>
      <w:r w:rsidR="00D46E55">
        <w:rPr>
          <w:rFonts w:asciiTheme="minorHAnsi" w:hAnsiTheme="minorHAnsi" w:cstheme="minorHAnsi"/>
          <w:sz w:val="22"/>
        </w:rPr>
        <w:t xml:space="preserve">consensus </w:t>
      </w:r>
      <w:r w:rsidRPr="00DA2C10">
        <w:rPr>
          <w:rFonts w:asciiTheme="minorHAnsi" w:hAnsiTheme="minorHAnsi" w:cstheme="minorHAnsi"/>
          <w:sz w:val="22"/>
        </w:rPr>
        <w:t xml:space="preserve">that the most recent ‘Town Hall’ at the </w:t>
      </w:r>
      <w:r w:rsidR="009C3269">
        <w:rPr>
          <w:rFonts w:asciiTheme="minorHAnsi" w:hAnsiTheme="minorHAnsi" w:cstheme="minorHAnsi"/>
          <w:sz w:val="22"/>
        </w:rPr>
        <w:t>end of January</w:t>
      </w:r>
      <w:r w:rsidRPr="00DA2C10">
        <w:rPr>
          <w:rFonts w:asciiTheme="minorHAnsi" w:hAnsiTheme="minorHAnsi" w:cstheme="minorHAnsi"/>
          <w:sz w:val="22"/>
        </w:rPr>
        <w:t xml:space="preserve"> was the most useful and transparent staff meeting in recent memory.  In my opinion, our internal communication structures are broadly in line with my expectations, but I would like to see a greater emphasis on transparency and honesty going forward in our communications with staff.</w:t>
      </w:r>
    </w:p>
    <w:p w14:paraId="7AC23C62" w14:textId="77777777" w:rsidR="00D46E55" w:rsidRPr="007F4703" w:rsidRDefault="00D46E55" w:rsidP="007F4703">
      <w:pPr>
        <w:rPr>
          <w:rFonts w:asciiTheme="minorHAnsi" w:hAnsiTheme="minorHAnsi" w:cstheme="minorHAnsi"/>
          <w:sz w:val="22"/>
        </w:rPr>
      </w:pPr>
    </w:p>
    <w:p w14:paraId="23AAD530" w14:textId="77777777" w:rsidR="00DA2C10" w:rsidRPr="00DA2C10" w:rsidRDefault="00DA2C10" w:rsidP="00DA2C10">
      <w:pPr>
        <w:pStyle w:val="ListParagraph"/>
        <w:numPr>
          <w:ilvl w:val="0"/>
          <w:numId w:val="27"/>
        </w:numPr>
        <w:contextualSpacing/>
        <w:rPr>
          <w:rFonts w:asciiTheme="minorHAnsi" w:hAnsiTheme="minorHAnsi" w:cstheme="minorHAnsi"/>
          <w:sz w:val="22"/>
        </w:rPr>
      </w:pPr>
      <w:r w:rsidRPr="00DA2C10">
        <w:rPr>
          <w:rFonts w:asciiTheme="minorHAnsi" w:hAnsiTheme="minorHAnsi" w:cstheme="minorHAnsi"/>
          <w:b/>
          <w:bCs/>
          <w:sz w:val="22"/>
        </w:rPr>
        <w:t>Relationship Management</w:t>
      </w:r>
      <w:r w:rsidRPr="00DA2C10">
        <w:rPr>
          <w:rFonts w:asciiTheme="minorHAnsi" w:hAnsiTheme="minorHAnsi" w:cstheme="minorHAnsi"/>
          <w:sz w:val="22"/>
        </w:rPr>
        <w:t xml:space="preserve"> – it appears that most of our key relationships have been managed in the past through the Managing Director and/or President, an approach which presents </w:t>
      </w:r>
      <w:proofErr w:type="gramStart"/>
      <w:r w:rsidRPr="00DA2C10">
        <w:rPr>
          <w:rFonts w:asciiTheme="minorHAnsi" w:hAnsiTheme="minorHAnsi" w:cstheme="minorHAnsi"/>
          <w:sz w:val="22"/>
        </w:rPr>
        <w:t>a number of</w:t>
      </w:r>
      <w:proofErr w:type="gramEnd"/>
      <w:r w:rsidRPr="00DA2C10">
        <w:rPr>
          <w:rFonts w:asciiTheme="minorHAnsi" w:hAnsiTheme="minorHAnsi" w:cstheme="minorHAnsi"/>
          <w:sz w:val="22"/>
        </w:rPr>
        <w:t xml:space="preserve"> risks.  This issue has begun to be unlocked through the work that Jon Tucker has carried out with the Union, but there will be further work to do in formally mapping out our key stakeholder relationships and assigning responsibilities across the leadership team.</w:t>
      </w:r>
    </w:p>
    <w:p w14:paraId="6BC15E56" w14:textId="77777777" w:rsidR="00DA2C10" w:rsidRPr="00DA2C10" w:rsidRDefault="00DA2C10" w:rsidP="00DA2C10">
      <w:pPr>
        <w:pStyle w:val="ListParagraph"/>
        <w:rPr>
          <w:rFonts w:asciiTheme="minorHAnsi" w:hAnsiTheme="minorHAnsi" w:cstheme="minorHAnsi"/>
          <w:sz w:val="22"/>
        </w:rPr>
      </w:pPr>
    </w:p>
    <w:p w14:paraId="12E87F0B" w14:textId="6C92FA61" w:rsidR="00F25B91" w:rsidRPr="00F25B91" w:rsidRDefault="00DA2C10" w:rsidP="00F25B91">
      <w:pPr>
        <w:pStyle w:val="ListParagraph"/>
        <w:numPr>
          <w:ilvl w:val="0"/>
          <w:numId w:val="27"/>
        </w:numPr>
        <w:contextualSpacing/>
        <w:rPr>
          <w:rFonts w:asciiTheme="minorHAnsi" w:hAnsiTheme="minorHAnsi" w:cstheme="minorHAnsi"/>
          <w:sz w:val="22"/>
        </w:rPr>
      </w:pPr>
      <w:r w:rsidRPr="00DA2C10">
        <w:rPr>
          <w:rFonts w:asciiTheme="minorHAnsi" w:hAnsiTheme="minorHAnsi" w:cstheme="minorHAnsi"/>
          <w:b/>
          <w:bCs/>
          <w:sz w:val="22"/>
        </w:rPr>
        <w:lastRenderedPageBreak/>
        <w:t xml:space="preserve">Disconnect from </w:t>
      </w:r>
      <w:r w:rsidR="00D46E55">
        <w:rPr>
          <w:rFonts w:asciiTheme="minorHAnsi" w:hAnsiTheme="minorHAnsi" w:cstheme="minorHAnsi"/>
          <w:b/>
          <w:bCs/>
          <w:sz w:val="22"/>
        </w:rPr>
        <w:t xml:space="preserve">the </w:t>
      </w:r>
      <w:r w:rsidRPr="00DA2C10">
        <w:rPr>
          <w:rFonts w:asciiTheme="minorHAnsi" w:hAnsiTheme="minorHAnsi" w:cstheme="minorHAnsi"/>
          <w:b/>
          <w:bCs/>
          <w:sz w:val="22"/>
        </w:rPr>
        <w:t>Sector</w:t>
      </w:r>
      <w:r w:rsidRPr="00DA2C10">
        <w:rPr>
          <w:rFonts w:asciiTheme="minorHAnsi" w:hAnsiTheme="minorHAnsi" w:cstheme="minorHAnsi"/>
          <w:sz w:val="22"/>
        </w:rPr>
        <w:t xml:space="preserve"> – because we are not a member of NUS does not mean that we cannot be effectively connected and ‘tuned in’ to trends and developments across the students’ union sector.  My impression is that aspects of our culture lead us to a view that we are unique and different.  This is positive in some regards, but unhelpful when it means that some of our practices draft away from what would </w:t>
      </w:r>
      <w:r w:rsidRPr="00F25B91">
        <w:rPr>
          <w:rFonts w:asciiTheme="minorHAnsi" w:hAnsiTheme="minorHAnsi" w:cstheme="minorHAnsi"/>
          <w:sz w:val="22"/>
        </w:rPr>
        <w:t xml:space="preserve">be commonly regarded as good practice within the sector.  In my opinion, we should have a focus over the next year on </w:t>
      </w:r>
      <w:r w:rsidR="00AB04CE">
        <w:rPr>
          <w:rFonts w:asciiTheme="minorHAnsi" w:hAnsiTheme="minorHAnsi" w:cstheme="minorHAnsi"/>
          <w:sz w:val="22"/>
        </w:rPr>
        <w:t>reconnecting ICU with the students’ union sector</w:t>
      </w:r>
      <w:r w:rsidRPr="00F25B91">
        <w:rPr>
          <w:rFonts w:asciiTheme="minorHAnsi" w:hAnsiTheme="minorHAnsi" w:cstheme="minorHAnsi"/>
          <w:sz w:val="22"/>
        </w:rPr>
        <w:t xml:space="preserve"> and take a structured approach to engaging with some of our peers and bringing learning back into the organisation.</w:t>
      </w:r>
    </w:p>
    <w:p w14:paraId="7C5E884F" w14:textId="77777777" w:rsidR="00F25B91" w:rsidRPr="00F25B91" w:rsidRDefault="00F25B91" w:rsidP="00F25B91">
      <w:pPr>
        <w:pStyle w:val="ListParagraph"/>
        <w:rPr>
          <w:rFonts w:asciiTheme="minorHAnsi" w:hAnsiTheme="minorHAnsi" w:cstheme="minorHAnsi"/>
          <w:sz w:val="22"/>
        </w:rPr>
      </w:pPr>
    </w:p>
    <w:p w14:paraId="4AD011B1" w14:textId="77777777" w:rsidR="00F25B91" w:rsidRPr="00F25B91" w:rsidRDefault="00F25B91" w:rsidP="00F25B91">
      <w:pPr>
        <w:pStyle w:val="ListParagraph"/>
        <w:numPr>
          <w:ilvl w:val="0"/>
          <w:numId w:val="27"/>
        </w:numPr>
        <w:contextualSpacing/>
        <w:rPr>
          <w:rFonts w:asciiTheme="minorHAnsi" w:hAnsiTheme="minorHAnsi" w:cstheme="minorHAnsi"/>
          <w:sz w:val="22"/>
        </w:rPr>
      </w:pPr>
      <w:r w:rsidRPr="00F25B91">
        <w:rPr>
          <w:rFonts w:asciiTheme="minorHAnsi" w:hAnsiTheme="minorHAnsi" w:cstheme="minorHAnsi"/>
          <w:b/>
          <w:bCs/>
          <w:sz w:val="22"/>
        </w:rPr>
        <w:t>Insight</w:t>
      </w:r>
      <w:r>
        <w:rPr>
          <w:rFonts w:asciiTheme="minorHAnsi" w:hAnsiTheme="minorHAnsi" w:cstheme="minorHAnsi"/>
          <w:sz w:val="22"/>
        </w:rPr>
        <w:t xml:space="preserve"> - t</w:t>
      </w:r>
      <w:r w:rsidR="0032327A" w:rsidRPr="00F25B91">
        <w:rPr>
          <w:rFonts w:asciiTheme="minorHAnsi" w:hAnsiTheme="minorHAnsi" w:cstheme="minorHAnsi"/>
          <w:sz w:val="22"/>
        </w:rPr>
        <w:t xml:space="preserve">here is minimal capacity or </w:t>
      </w:r>
      <w:r>
        <w:rPr>
          <w:rFonts w:asciiTheme="minorHAnsi" w:hAnsiTheme="minorHAnsi" w:cstheme="minorHAnsi"/>
          <w:sz w:val="22"/>
        </w:rPr>
        <w:t>focus</w:t>
      </w:r>
      <w:r w:rsidR="0032327A" w:rsidRPr="00F25B91">
        <w:rPr>
          <w:rFonts w:asciiTheme="minorHAnsi" w:hAnsiTheme="minorHAnsi" w:cstheme="minorHAnsi"/>
          <w:sz w:val="22"/>
        </w:rPr>
        <w:t xml:space="preserve"> within the organisation to move forward work around research and insight.  </w:t>
      </w:r>
      <w:r>
        <w:rPr>
          <w:rFonts w:asciiTheme="minorHAnsi" w:hAnsiTheme="minorHAnsi" w:cstheme="minorHAnsi"/>
          <w:sz w:val="22"/>
        </w:rPr>
        <w:t>Currently there is no clear accountability and it is uncertain where any drive would come from to ensure that we have a depth of understanding around the demographics, needs, trends and expectations</w:t>
      </w:r>
      <w:r w:rsidR="0032327A" w:rsidRPr="00F25B91">
        <w:rPr>
          <w:rFonts w:asciiTheme="minorHAnsi" w:hAnsiTheme="minorHAnsi" w:cstheme="minorHAnsi"/>
          <w:sz w:val="22"/>
        </w:rPr>
        <w:t>.</w:t>
      </w:r>
      <w:r>
        <w:rPr>
          <w:rFonts w:asciiTheme="minorHAnsi" w:hAnsiTheme="minorHAnsi" w:cstheme="minorHAnsi"/>
          <w:sz w:val="22"/>
        </w:rPr>
        <w:t xml:space="preserve">  We undoubtedly have access to a plethora of data but do not seem to prioritise any analysis or interpretation of that data.  We will need to ensure clarity in our structures around where responsibility lies.  The next 3-year strategic plan will need to be prepared for submission to the College by March 2020. If this strategy is to be based on a solid evidence-base, we will need to undertake the groundwork </w:t>
      </w:r>
      <w:r w:rsidRPr="00F25B91">
        <w:rPr>
          <w:rFonts w:asciiTheme="minorHAnsi" w:hAnsiTheme="minorHAnsi" w:cstheme="minorHAnsi"/>
          <w:sz w:val="22"/>
        </w:rPr>
        <w:t>for this early to ensure that any additional research required can be delivered in the first term of the new academic year.</w:t>
      </w:r>
    </w:p>
    <w:p w14:paraId="2B438D71" w14:textId="77777777" w:rsidR="00F25B91" w:rsidRPr="00F25B91" w:rsidRDefault="00F25B91" w:rsidP="00F25B91">
      <w:pPr>
        <w:pStyle w:val="ListParagraph"/>
        <w:rPr>
          <w:rFonts w:asciiTheme="minorHAnsi" w:hAnsiTheme="minorHAnsi" w:cstheme="minorHAnsi"/>
          <w:sz w:val="22"/>
        </w:rPr>
      </w:pPr>
    </w:p>
    <w:p w14:paraId="237A1BC2" w14:textId="0720EC3A" w:rsidR="00C96247" w:rsidRPr="00F25B91" w:rsidRDefault="00F25B91" w:rsidP="00F25B91">
      <w:pPr>
        <w:pStyle w:val="ListParagraph"/>
        <w:numPr>
          <w:ilvl w:val="0"/>
          <w:numId w:val="27"/>
        </w:numPr>
        <w:contextualSpacing/>
        <w:rPr>
          <w:rFonts w:asciiTheme="minorHAnsi" w:hAnsiTheme="minorHAnsi" w:cstheme="minorHAnsi"/>
          <w:sz w:val="22"/>
        </w:rPr>
      </w:pPr>
      <w:r w:rsidRPr="00F25B91">
        <w:rPr>
          <w:rFonts w:asciiTheme="minorHAnsi" w:hAnsiTheme="minorHAnsi" w:cstheme="minorHAnsi"/>
          <w:b/>
          <w:bCs/>
          <w:sz w:val="22"/>
        </w:rPr>
        <w:t>Commercial Performance</w:t>
      </w:r>
      <w:r w:rsidRPr="00F25B91">
        <w:rPr>
          <w:rFonts w:asciiTheme="minorHAnsi" w:hAnsiTheme="minorHAnsi" w:cstheme="minorHAnsi"/>
          <w:sz w:val="22"/>
        </w:rPr>
        <w:t xml:space="preserve"> </w:t>
      </w:r>
      <w:r>
        <w:rPr>
          <w:rFonts w:asciiTheme="minorHAnsi" w:hAnsiTheme="minorHAnsi" w:cstheme="minorHAnsi"/>
          <w:sz w:val="22"/>
        </w:rPr>
        <w:t>–</w:t>
      </w:r>
      <w:r w:rsidRPr="00F25B91">
        <w:rPr>
          <w:rFonts w:asciiTheme="minorHAnsi" w:hAnsiTheme="minorHAnsi" w:cstheme="minorHAnsi"/>
          <w:sz w:val="22"/>
        </w:rPr>
        <w:t xml:space="preserve"> </w:t>
      </w:r>
      <w:r>
        <w:rPr>
          <w:rFonts w:asciiTheme="minorHAnsi" w:hAnsiTheme="minorHAnsi" w:cstheme="minorHAnsi"/>
          <w:sz w:val="22"/>
        </w:rPr>
        <w:t>There is not at this point, a clear</w:t>
      </w:r>
      <w:r w:rsidR="00892A80">
        <w:rPr>
          <w:rFonts w:asciiTheme="minorHAnsi" w:hAnsiTheme="minorHAnsi" w:cstheme="minorHAnsi"/>
          <w:sz w:val="22"/>
        </w:rPr>
        <w:t xml:space="preserve"> outlet by outlet strategy for our commercial services</w:t>
      </w:r>
      <w:r w:rsidR="00D23B01" w:rsidRPr="00F25B91">
        <w:rPr>
          <w:rFonts w:asciiTheme="minorHAnsi" w:hAnsiTheme="minorHAnsi" w:cstheme="minorHAnsi"/>
          <w:sz w:val="22"/>
        </w:rPr>
        <w:t>.</w:t>
      </w:r>
      <w:r w:rsidR="00892A80">
        <w:rPr>
          <w:rFonts w:asciiTheme="minorHAnsi" w:hAnsiTheme="minorHAnsi" w:cstheme="minorHAnsi"/>
          <w:sz w:val="22"/>
        </w:rPr>
        <w:t xml:space="preserve">  Some of our provision is making a healthy surplus, other aspects are losing money (such as Reynolds).  A laissez-faire approach isn’t </w:t>
      </w:r>
      <w:proofErr w:type="gramStart"/>
      <w:r w:rsidR="00892A80">
        <w:rPr>
          <w:rFonts w:asciiTheme="minorHAnsi" w:hAnsiTheme="minorHAnsi" w:cstheme="minorHAnsi"/>
          <w:sz w:val="22"/>
        </w:rPr>
        <w:t>sustainable</w:t>
      </w:r>
      <w:proofErr w:type="gramEnd"/>
      <w:r w:rsidR="00892A80">
        <w:rPr>
          <w:rFonts w:asciiTheme="minorHAnsi" w:hAnsiTheme="minorHAnsi" w:cstheme="minorHAnsi"/>
          <w:sz w:val="22"/>
        </w:rPr>
        <w:t xml:space="preserve"> and we need to be in a position where the Board can have healthy, informed conversations about our provision.  There may be a range of alternative options that could range from looking to work in partnership with the College, seeking subsidy funding, transferring management of services to </w:t>
      </w:r>
      <w:proofErr w:type="gramStart"/>
      <w:r w:rsidR="00892A80">
        <w:rPr>
          <w:rFonts w:asciiTheme="minorHAnsi" w:hAnsiTheme="minorHAnsi" w:cstheme="minorHAnsi"/>
          <w:sz w:val="22"/>
        </w:rPr>
        <w:t>closing down</w:t>
      </w:r>
      <w:proofErr w:type="gramEnd"/>
      <w:r w:rsidR="00892A80">
        <w:rPr>
          <w:rFonts w:asciiTheme="minorHAnsi" w:hAnsiTheme="minorHAnsi" w:cstheme="minorHAnsi"/>
          <w:sz w:val="22"/>
        </w:rPr>
        <w:t xml:space="preserve"> outlets etc.  In order to have these conversations, we will need to understand the current position, be aware of what has already been tried and have insight into any future potential or opportunities.</w:t>
      </w:r>
    </w:p>
    <w:p w14:paraId="53C0CF27" w14:textId="77777777" w:rsidR="00742EEF" w:rsidRPr="00F25B91" w:rsidRDefault="00742EEF" w:rsidP="00742EEF">
      <w:pPr>
        <w:pStyle w:val="MediumShading1-Accent11"/>
        <w:rPr>
          <w:rFonts w:asciiTheme="minorHAnsi" w:hAnsiTheme="minorHAnsi" w:cstheme="minorHAnsi"/>
        </w:rPr>
      </w:pPr>
    </w:p>
    <w:p w14:paraId="55CBFAF8" w14:textId="0A475886" w:rsidR="00FA495F" w:rsidRDefault="00892A80" w:rsidP="00FA495F">
      <w:pPr>
        <w:pStyle w:val="MediumShading1-Accent11"/>
        <w:rPr>
          <w:rFonts w:asciiTheme="minorHAnsi" w:hAnsiTheme="minorHAnsi" w:cstheme="minorHAnsi"/>
        </w:rPr>
      </w:pPr>
      <w:r>
        <w:rPr>
          <w:rFonts w:asciiTheme="minorHAnsi" w:hAnsiTheme="minorHAnsi" w:cstheme="minorHAnsi"/>
        </w:rPr>
        <w:t>As well as these challenges, I believe there are some solid strengths to build upon</w:t>
      </w:r>
      <w:r w:rsidR="00D46E55">
        <w:rPr>
          <w:rFonts w:asciiTheme="minorHAnsi" w:hAnsiTheme="minorHAnsi" w:cstheme="minorHAnsi"/>
        </w:rPr>
        <w:t xml:space="preserve"> and shout about</w:t>
      </w:r>
      <w:r>
        <w:rPr>
          <w:rFonts w:asciiTheme="minorHAnsi" w:hAnsiTheme="minorHAnsi" w:cstheme="minorHAnsi"/>
        </w:rPr>
        <w:t>.  These include:</w:t>
      </w:r>
    </w:p>
    <w:p w14:paraId="1930E2E6" w14:textId="77777777" w:rsidR="00892A80" w:rsidRPr="00892A80" w:rsidRDefault="00892A80" w:rsidP="00892A80">
      <w:pPr>
        <w:rPr>
          <w:rFonts w:asciiTheme="minorHAnsi" w:hAnsiTheme="minorHAnsi" w:cstheme="minorHAnsi"/>
          <w:sz w:val="22"/>
        </w:rPr>
      </w:pPr>
    </w:p>
    <w:p w14:paraId="5AED5E59" w14:textId="6D93AE46" w:rsidR="00892A80" w:rsidRDefault="00892A80" w:rsidP="00892A80">
      <w:pPr>
        <w:pStyle w:val="ListParagraph"/>
        <w:numPr>
          <w:ilvl w:val="0"/>
          <w:numId w:val="27"/>
        </w:numPr>
        <w:contextualSpacing/>
        <w:rPr>
          <w:rFonts w:asciiTheme="minorHAnsi" w:hAnsiTheme="minorHAnsi" w:cstheme="minorHAnsi"/>
          <w:sz w:val="22"/>
        </w:rPr>
      </w:pPr>
      <w:r w:rsidRPr="00DA2C10">
        <w:rPr>
          <w:rFonts w:asciiTheme="minorHAnsi" w:hAnsiTheme="minorHAnsi" w:cstheme="minorHAnsi"/>
          <w:b/>
          <w:bCs/>
          <w:sz w:val="22"/>
        </w:rPr>
        <w:t>Outcomes and Impact</w:t>
      </w:r>
      <w:r w:rsidRPr="00DA2C10">
        <w:rPr>
          <w:rFonts w:asciiTheme="minorHAnsi" w:hAnsiTheme="minorHAnsi" w:cstheme="minorHAnsi"/>
          <w:sz w:val="22"/>
        </w:rPr>
        <w:t xml:space="preserve"> (in some areas) – </w:t>
      </w:r>
      <w:proofErr w:type="gramStart"/>
      <w:r w:rsidRPr="00DA2C10">
        <w:rPr>
          <w:rFonts w:asciiTheme="minorHAnsi" w:hAnsiTheme="minorHAnsi" w:cstheme="minorHAnsi"/>
          <w:sz w:val="22"/>
        </w:rPr>
        <w:t xml:space="preserve">it is clear that </w:t>
      </w:r>
      <w:r>
        <w:rPr>
          <w:rFonts w:asciiTheme="minorHAnsi" w:hAnsiTheme="minorHAnsi" w:cstheme="minorHAnsi"/>
          <w:sz w:val="22"/>
        </w:rPr>
        <w:t>we</w:t>
      </w:r>
      <w:proofErr w:type="gramEnd"/>
      <w:r w:rsidRPr="00DA2C10">
        <w:rPr>
          <w:rFonts w:asciiTheme="minorHAnsi" w:hAnsiTheme="minorHAnsi" w:cstheme="minorHAnsi"/>
          <w:sz w:val="22"/>
        </w:rPr>
        <w:t xml:space="preserve"> achieve many excellent results and outcomes for students.  From my experience, the levels of involvement in student groups and elections is comparable with many UK students’ unions.  The depth of engagement and development opportunities is also described by many stakeholders as a strength of the Union.</w:t>
      </w:r>
      <w:r>
        <w:rPr>
          <w:rFonts w:asciiTheme="minorHAnsi" w:hAnsiTheme="minorHAnsi" w:cstheme="minorHAnsi"/>
          <w:sz w:val="22"/>
        </w:rPr>
        <w:t xml:space="preserve">  Our focus on empowering student leaders is impressive and should be protected throughout our programme of change.</w:t>
      </w:r>
    </w:p>
    <w:p w14:paraId="1D83F040" w14:textId="77777777" w:rsidR="00892A80" w:rsidRDefault="00892A80" w:rsidP="00892A80">
      <w:pPr>
        <w:pStyle w:val="ListParagraph"/>
        <w:ind w:left="360"/>
        <w:contextualSpacing/>
        <w:rPr>
          <w:rFonts w:asciiTheme="minorHAnsi" w:hAnsiTheme="minorHAnsi" w:cstheme="minorHAnsi"/>
          <w:sz w:val="22"/>
        </w:rPr>
      </w:pPr>
    </w:p>
    <w:p w14:paraId="507A216E" w14:textId="6607F921" w:rsidR="003C3321" w:rsidRPr="00892A80" w:rsidRDefault="003C3321" w:rsidP="00892A80">
      <w:pPr>
        <w:pStyle w:val="ListParagraph"/>
        <w:numPr>
          <w:ilvl w:val="0"/>
          <w:numId w:val="27"/>
        </w:numPr>
        <w:contextualSpacing/>
        <w:rPr>
          <w:rFonts w:asciiTheme="minorHAnsi" w:hAnsiTheme="minorHAnsi" w:cstheme="minorHAnsi"/>
          <w:sz w:val="22"/>
        </w:rPr>
      </w:pPr>
      <w:r w:rsidRPr="00892A80">
        <w:rPr>
          <w:rFonts w:asciiTheme="minorHAnsi" w:hAnsiTheme="minorHAnsi" w:cstheme="minorHAnsi"/>
          <w:b/>
          <w:bCs/>
          <w:sz w:val="22"/>
        </w:rPr>
        <w:t>Talent</w:t>
      </w:r>
      <w:r w:rsidRPr="00892A80">
        <w:rPr>
          <w:rFonts w:asciiTheme="minorHAnsi" w:hAnsiTheme="minorHAnsi" w:cstheme="minorHAnsi"/>
          <w:sz w:val="22"/>
        </w:rPr>
        <w:t xml:space="preserve"> – there are, in my view, </w:t>
      </w:r>
      <w:proofErr w:type="gramStart"/>
      <w:r w:rsidRPr="00892A80">
        <w:rPr>
          <w:rFonts w:asciiTheme="minorHAnsi" w:hAnsiTheme="minorHAnsi" w:cstheme="minorHAnsi"/>
          <w:sz w:val="22"/>
        </w:rPr>
        <w:t>a number of</w:t>
      </w:r>
      <w:proofErr w:type="gramEnd"/>
      <w:r w:rsidRPr="00892A80">
        <w:rPr>
          <w:rFonts w:asciiTheme="minorHAnsi" w:hAnsiTheme="minorHAnsi" w:cstheme="minorHAnsi"/>
          <w:sz w:val="22"/>
        </w:rPr>
        <w:t xml:space="preserve"> very talented and capable individuals across the team.  They are not always given the right tools or support to be at their best, but there are undoubtedly lots of people with a desire to do good work and help the Students’ Union deliver improved results for students.</w:t>
      </w:r>
    </w:p>
    <w:p w14:paraId="786161EF" w14:textId="77777777" w:rsidR="003C3321" w:rsidRPr="00DA2C10" w:rsidRDefault="003C3321" w:rsidP="003C3321">
      <w:pPr>
        <w:pStyle w:val="ListParagraph"/>
        <w:ind w:left="360"/>
        <w:rPr>
          <w:rFonts w:asciiTheme="minorHAnsi" w:hAnsiTheme="minorHAnsi" w:cstheme="minorHAnsi"/>
          <w:sz w:val="22"/>
        </w:rPr>
      </w:pPr>
    </w:p>
    <w:p w14:paraId="4AF6FA05" w14:textId="05CF8E6B" w:rsidR="003C3321" w:rsidRPr="00DA2C10" w:rsidRDefault="003C3321" w:rsidP="003C3321">
      <w:pPr>
        <w:pStyle w:val="ListParagraph"/>
        <w:numPr>
          <w:ilvl w:val="0"/>
          <w:numId w:val="27"/>
        </w:numPr>
        <w:contextualSpacing/>
        <w:rPr>
          <w:rFonts w:asciiTheme="minorHAnsi" w:hAnsiTheme="minorHAnsi" w:cstheme="minorHAnsi"/>
          <w:sz w:val="22"/>
        </w:rPr>
      </w:pPr>
      <w:r w:rsidRPr="00DA2C10">
        <w:rPr>
          <w:rFonts w:asciiTheme="minorHAnsi" w:hAnsiTheme="minorHAnsi" w:cstheme="minorHAnsi"/>
          <w:b/>
          <w:bCs/>
          <w:sz w:val="22"/>
        </w:rPr>
        <w:t>College Support</w:t>
      </w:r>
      <w:r w:rsidRPr="00DA2C10">
        <w:rPr>
          <w:rFonts w:asciiTheme="minorHAnsi" w:hAnsiTheme="minorHAnsi" w:cstheme="minorHAnsi"/>
          <w:sz w:val="22"/>
        </w:rPr>
        <w:t xml:space="preserve"> – the level of goodwill, interest and engagement from senior colleagues in the College is, in my experience, very impressive.  There are numerous examples whereby colleagues have given their time and energy to support the Union over recent months and evidence would suggest that the rhetoric is backed up by reality.  This is not always the case in comparable situations in other institutions and is something we should look to harness.</w:t>
      </w:r>
    </w:p>
    <w:p w14:paraId="432353C0" w14:textId="77777777" w:rsidR="003C3321" w:rsidRPr="00DA2C10" w:rsidRDefault="003C3321" w:rsidP="003C3321">
      <w:pPr>
        <w:pStyle w:val="ListParagraph"/>
        <w:ind w:left="360"/>
        <w:rPr>
          <w:rFonts w:asciiTheme="minorHAnsi" w:hAnsiTheme="minorHAnsi" w:cstheme="minorHAnsi"/>
          <w:sz w:val="22"/>
        </w:rPr>
      </w:pPr>
    </w:p>
    <w:p w14:paraId="040459B9" w14:textId="5AD6CBA2" w:rsidR="00D7296F" w:rsidRDefault="00D7296F">
      <w:pPr>
        <w:pStyle w:val="MediumShading1-Accent11"/>
        <w:rPr>
          <w:rFonts w:asciiTheme="minorHAnsi" w:hAnsiTheme="minorHAnsi" w:cstheme="minorHAnsi"/>
        </w:rPr>
      </w:pPr>
    </w:p>
    <w:p w14:paraId="7D4EFF28" w14:textId="5A9FA4A8" w:rsidR="007F4703" w:rsidRDefault="007F4703">
      <w:pPr>
        <w:pStyle w:val="MediumShading1-Accent11"/>
        <w:rPr>
          <w:rFonts w:asciiTheme="minorHAnsi" w:hAnsiTheme="minorHAnsi" w:cstheme="minorHAnsi"/>
        </w:rPr>
      </w:pPr>
    </w:p>
    <w:p w14:paraId="397C9613" w14:textId="7B9636F5" w:rsidR="007F4703" w:rsidRDefault="007F4703">
      <w:pPr>
        <w:pStyle w:val="MediumShading1-Accent11"/>
        <w:rPr>
          <w:rFonts w:asciiTheme="minorHAnsi" w:hAnsiTheme="minorHAnsi" w:cstheme="minorHAnsi"/>
        </w:rPr>
      </w:pPr>
    </w:p>
    <w:p w14:paraId="4CC74FF6" w14:textId="15536D0E" w:rsidR="007F4703" w:rsidRDefault="007F4703">
      <w:pPr>
        <w:pStyle w:val="MediumShading1-Accent11"/>
        <w:rPr>
          <w:rFonts w:asciiTheme="minorHAnsi" w:hAnsiTheme="minorHAnsi" w:cstheme="minorHAnsi"/>
        </w:rPr>
      </w:pPr>
    </w:p>
    <w:p w14:paraId="3C8B8003" w14:textId="4EBAC955" w:rsidR="007F4703" w:rsidRDefault="007F4703">
      <w:pPr>
        <w:pStyle w:val="MediumShading1-Accent11"/>
        <w:rPr>
          <w:rFonts w:asciiTheme="minorHAnsi" w:hAnsiTheme="minorHAnsi" w:cstheme="minorHAnsi"/>
        </w:rPr>
      </w:pPr>
    </w:p>
    <w:p w14:paraId="6ECA9E56" w14:textId="6E294EFD" w:rsidR="007F4703" w:rsidRDefault="007F4703">
      <w:pPr>
        <w:pStyle w:val="MediumShading1-Accent11"/>
        <w:rPr>
          <w:rFonts w:asciiTheme="minorHAnsi" w:hAnsiTheme="minorHAnsi" w:cstheme="minorHAnsi"/>
        </w:rPr>
      </w:pPr>
    </w:p>
    <w:p w14:paraId="41C82297" w14:textId="35E3DD3D" w:rsidR="007F4703" w:rsidRDefault="007F4703">
      <w:pPr>
        <w:pStyle w:val="MediumShading1-Accent11"/>
        <w:rPr>
          <w:rFonts w:asciiTheme="minorHAnsi" w:hAnsiTheme="minorHAnsi" w:cstheme="minorHAnsi"/>
        </w:rPr>
      </w:pPr>
    </w:p>
    <w:p w14:paraId="01AB3399" w14:textId="77777777" w:rsidR="007F4703" w:rsidRPr="004E3511" w:rsidRDefault="007F4703">
      <w:pPr>
        <w:pStyle w:val="MediumShading1-Accent11"/>
        <w:rPr>
          <w:rFonts w:asciiTheme="minorHAnsi" w:hAnsiTheme="minorHAnsi" w:cstheme="minorHAnsi"/>
        </w:rPr>
      </w:pPr>
    </w:p>
    <w:p w14:paraId="77C02C2B" w14:textId="5FA19354" w:rsidR="00892A80" w:rsidRPr="00892A80" w:rsidRDefault="00892A80" w:rsidP="001A357E">
      <w:pPr>
        <w:pStyle w:val="MediumShading1-Accent11"/>
        <w:numPr>
          <w:ilvl w:val="0"/>
          <w:numId w:val="28"/>
        </w:numPr>
        <w:rPr>
          <w:rFonts w:asciiTheme="minorHAnsi" w:hAnsiTheme="minorHAnsi" w:cstheme="minorHAnsi"/>
          <w:b/>
          <w:bCs/>
          <w:color w:val="5B9BD5" w:themeColor="accent1"/>
          <w:sz w:val="48"/>
          <w:szCs w:val="48"/>
        </w:rPr>
      </w:pPr>
      <w:r w:rsidRPr="00892A80">
        <w:rPr>
          <w:rFonts w:asciiTheme="minorHAnsi" w:hAnsiTheme="minorHAnsi" w:cstheme="minorHAnsi"/>
          <w:b/>
          <w:bCs/>
          <w:color w:val="5B9BD5" w:themeColor="accent1"/>
          <w:sz w:val="48"/>
          <w:szCs w:val="48"/>
        </w:rPr>
        <w:lastRenderedPageBreak/>
        <w:t>Culture</w:t>
      </w:r>
    </w:p>
    <w:p w14:paraId="45F65389" w14:textId="77777777" w:rsidR="00892A80" w:rsidRDefault="00892A80" w:rsidP="005215CE">
      <w:pPr>
        <w:pStyle w:val="MediumShading1-Accent11"/>
        <w:rPr>
          <w:rFonts w:asciiTheme="minorHAnsi" w:hAnsiTheme="minorHAnsi" w:cstheme="minorHAnsi"/>
          <w:color w:val="000000"/>
          <w:szCs w:val="24"/>
        </w:rPr>
      </w:pPr>
    </w:p>
    <w:p w14:paraId="2DC5D58C" w14:textId="06975C64" w:rsidR="00B75F74" w:rsidRPr="004E3511" w:rsidRDefault="00B75F74" w:rsidP="005215CE">
      <w:pPr>
        <w:pStyle w:val="MediumShading1-Accent11"/>
        <w:rPr>
          <w:rFonts w:asciiTheme="minorHAnsi" w:hAnsiTheme="minorHAnsi" w:cstheme="minorHAnsi"/>
          <w:color w:val="000000"/>
          <w:szCs w:val="24"/>
        </w:rPr>
      </w:pPr>
      <w:r w:rsidRPr="004E3511">
        <w:rPr>
          <w:rFonts w:asciiTheme="minorHAnsi" w:hAnsiTheme="minorHAnsi" w:cstheme="minorHAnsi"/>
          <w:color w:val="000000"/>
          <w:szCs w:val="24"/>
        </w:rPr>
        <w:t xml:space="preserve">As part of my initial interactions and stakeholder meetings I have </w:t>
      </w:r>
      <w:r w:rsidR="005215CE" w:rsidRPr="004E3511">
        <w:rPr>
          <w:rFonts w:asciiTheme="minorHAnsi" w:hAnsiTheme="minorHAnsi" w:cstheme="minorHAnsi"/>
          <w:color w:val="000000"/>
          <w:szCs w:val="24"/>
        </w:rPr>
        <w:t>begun</w:t>
      </w:r>
      <w:r w:rsidRPr="004E3511">
        <w:rPr>
          <w:rFonts w:asciiTheme="minorHAnsi" w:hAnsiTheme="minorHAnsi" w:cstheme="minorHAnsi"/>
          <w:color w:val="000000"/>
          <w:szCs w:val="24"/>
        </w:rPr>
        <w:t xml:space="preserve"> to assess </w:t>
      </w:r>
      <w:r w:rsidR="005215CE" w:rsidRPr="004E3511">
        <w:rPr>
          <w:rFonts w:asciiTheme="minorHAnsi" w:hAnsiTheme="minorHAnsi" w:cstheme="minorHAnsi"/>
          <w:color w:val="000000"/>
          <w:szCs w:val="24"/>
        </w:rPr>
        <w:t xml:space="preserve">and analyse </w:t>
      </w:r>
      <w:r w:rsidRPr="004E3511">
        <w:rPr>
          <w:rFonts w:asciiTheme="minorHAnsi" w:hAnsiTheme="minorHAnsi" w:cstheme="minorHAnsi"/>
          <w:color w:val="000000"/>
          <w:szCs w:val="24"/>
        </w:rPr>
        <w:t>the culture of the organisation</w:t>
      </w:r>
      <w:r w:rsidR="005215CE" w:rsidRPr="004E3511">
        <w:rPr>
          <w:rFonts w:asciiTheme="minorHAnsi" w:hAnsiTheme="minorHAnsi" w:cstheme="minorHAnsi"/>
          <w:color w:val="000000"/>
          <w:szCs w:val="24"/>
        </w:rPr>
        <w:t>.  I will continue to work with officers, managers and colleagues to form a deeper understanding of the culture, but again thought it would be useful to share my initial observations:</w:t>
      </w:r>
    </w:p>
    <w:p w14:paraId="0B3E6E28" w14:textId="77777777" w:rsidR="00CB0D1E" w:rsidRPr="004E3511" w:rsidRDefault="00CB0D1E" w:rsidP="005215CE">
      <w:pPr>
        <w:pStyle w:val="MediumShading1-Accent11"/>
        <w:rPr>
          <w:rFonts w:asciiTheme="minorHAnsi" w:hAnsiTheme="minorHAnsi" w:cstheme="minorHAnsi"/>
          <w:color w:val="000000"/>
          <w:szCs w:val="24"/>
        </w:rPr>
      </w:pPr>
    </w:p>
    <w:p w14:paraId="309EF1BF" w14:textId="6741C7C3" w:rsidR="00CB0D1E" w:rsidRPr="004E3511" w:rsidRDefault="001A357E" w:rsidP="005215CE">
      <w:pPr>
        <w:pStyle w:val="MediumShading1-Accent11"/>
        <w:rPr>
          <w:rFonts w:asciiTheme="minorHAnsi" w:hAnsiTheme="minorHAnsi" w:cstheme="minorHAnsi"/>
          <w:color w:val="000000"/>
          <w:szCs w:val="24"/>
        </w:rPr>
      </w:pPr>
      <w:r w:rsidRPr="004E3511">
        <w:rPr>
          <w:rFonts w:asciiTheme="minorHAnsi" w:hAnsiTheme="minorHAnsi" w:cstheme="minorHAnsi"/>
          <w:noProof/>
          <w:color w:val="000000"/>
          <w:szCs w:val="24"/>
        </w:rPr>
        <mc:AlternateContent>
          <mc:Choice Requires="wps">
            <w:drawing>
              <wp:anchor distT="0" distB="0" distL="114300" distR="114300" simplePos="0" relativeHeight="251659264" behindDoc="0" locked="0" layoutInCell="1" allowOverlap="1" wp14:anchorId="186FC998" wp14:editId="76107C4A">
                <wp:simplePos x="0" y="0"/>
                <wp:positionH relativeFrom="column">
                  <wp:posOffset>19685</wp:posOffset>
                </wp:positionH>
                <wp:positionV relativeFrom="paragraph">
                  <wp:posOffset>57150</wp:posOffset>
                </wp:positionV>
                <wp:extent cx="2141855" cy="2846070"/>
                <wp:effectExtent l="0" t="0" r="4445" b="0"/>
                <wp:wrapSquare wrapText="bothSides"/>
                <wp:docPr id="1" name="Text Box 1"/>
                <wp:cNvGraphicFramePr/>
                <a:graphic xmlns:a="http://schemas.openxmlformats.org/drawingml/2006/main">
                  <a:graphicData uri="http://schemas.microsoft.com/office/word/2010/wordprocessingShape">
                    <wps:wsp>
                      <wps:cNvSpPr txBox="1"/>
                      <wps:spPr>
                        <a:xfrm>
                          <a:off x="0" y="0"/>
                          <a:ext cx="2141855" cy="2846070"/>
                        </a:xfrm>
                        <a:prstGeom prst="rect">
                          <a:avLst/>
                        </a:prstGeom>
                        <a:solidFill>
                          <a:srgbClr val="9411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6231014D" w14:textId="0D0BDBCA" w:rsidR="00D46E55" w:rsidRPr="00CB0D1E" w:rsidRDefault="00D46E55" w:rsidP="00CB0D1E">
                            <w:pPr>
                              <w:pStyle w:val="MediumShading1-Accent11"/>
                              <w:spacing w:before="40" w:after="40"/>
                              <w:jc w:val="center"/>
                              <w:rPr>
                                <w:b/>
                                <w:bCs/>
                                <w:color w:val="FFFFFF" w:themeColor="background1"/>
                                <w:sz w:val="20"/>
                                <w:szCs w:val="20"/>
                              </w:rPr>
                            </w:pPr>
                            <w:r w:rsidRPr="00CB0D1E">
                              <w:rPr>
                                <w:b/>
                                <w:bCs/>
                                <w:color w:val="FFFFFF" w:themeColor="background1"/>
                                <w:sz w:val="20"/>
                                <w:szCs w:val="20"/>
                              </w:rPr>
                              <w:t>CURRENT</w:t>
                            </w:r>
                          </w:p>
                          <w:p w14:paraId="229C6418" w14:textId="36EB4BAC" w:rsidR="00D46E55" w:rsidRPr="00CB0D1E"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Serious and stern</w:t>
                            </w:r>
                            <w:r w:rsidRPr="00CB0D1E">
                              <w:rPr>
                                <w:color w:val="FFFFFF" w:themeColor="background1"/>
                                <w:sz w:val="20"/>
                                <w:szCs w:val="20"/>
                              </w:rPr>
                              <w:t>.</w:t>
                            </w:r>
                          </w:p>
                          <w:p w14:paraId="52A8A8D5" w14:textId="77CE4D2D" w:rsidR="00D46E55"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Problems are escalated or buried.</w:t>
                            </w:r>
                          </w:p>
                          <w:p w14:paraId="479BA93B" w14:textId="4073A7AA" w:rsidR="00D46E55"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Defensive and guarded.</w:t>
                            </w:r>
                          </w:p>
                          <w:p w14:paraId="7C77C4ED" w14:textId="148AFDDB" w:rsidR="00D46E55"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Something’s gone wrong.  We need a new process.</w:t>
                            </w:r>
                          </w:p>
                          <w:p w14:paraId="333969B1" w14:textId="261F79AD" w:rsidR="00D46E55" w:rsidRPr="00CB0D1E"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What does student leadership mean?</w:t>
                            </w:r>
                          </w:p>
                          <w:p w14:paraId="19CAA007" w14:textId="3DBAD7E9" w:rsidR="00D46E55" w:rsidRPr="00CB0D1E"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Lack of shared standards and consistency is frustrating.</w:t>
                            </w:r>
                          </w:p>
                          <w:p w14:paraId="6B56B04A" w14:textId="02BD619D" w:rsidR="00D46E55"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Promises mean nothing</w:t>
                            </w:r>
                          </w:p>
                          <w:p w14:paraId="0D69DDA0" w14:textId="6E1BB417" w:rsidR="00D46E55" w:rsidRPr="00CB0D1E"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We have a high turnover – isn’t it terrible?</w:t>
                            </w:r>
                          </w:p>
                          <w:p w14:paraId="04505FFF" w14:textId="713559A9" w:rsidR="00D46E55" w:rsidRDefault="00D46E55" w:rsidP="00981187">
                            <w:pPr>
                              <w:spacing w:before="40" w:after="40"/>
                              <w:jc w:val="center"/>
                              <w:rPr>
                                <w:rFonts w:ascii="Gill Sans MT" w:hAnsi="Gill Sans MT"/>
                                <w:color w:val="FFFFFF" w:themeColor="background1"/>
                                <w:sz w:val="20"/>
                                <w:szCs w:val="20"/>
                              </w:rPr>
                            </w:pPr>
                            <w:r w:rsidRPr="00CB0D1E">
                              <w:rPr>
                                <w:rFonts w:ascii="Gill Sans MT" w:hAnsi="Gill Sans MT"/>
                                <w:color w:val="FFFFFF" w:themeColor="background1"/>
                                <w:sz w:val="20"/>
                                <w:szCs w:val="20"/>
                              </w:rPr>
                              <w:t>It wasn’t my fault – it was</w:t>
                            </w:r>
                            <w:r>
                              <w:rPr>
                                <w:rFonts w:ascii="Gill Sans MT" w:hAnsi="Gill Sans MT"/>
                                <w:color w:val="FFFFFF" w:themeColor="background1"/>
                                <w:sz w:val="20"/>
                                <w:szCs w:val="20"/>
                              </w:rPr>
                              <w:t>n’t clear</w:t>
                            </w:r>
                            <w:r w:rsidRPr="00CB0D1E">
                              <w:rPr>
                                <w:rFonts w:ascii="Gill Sans MT" w:hAnsi="Gill Sans MT"/>
                                <w:color w:val="FFFFFF" w:themeColor="background1"/>
                                <w:sz w:val="20"/>
                                <w:szCs w:val="20"/>
                              </w:rPr>
                              <w:t>.</w:t>
                            </w:r>
                          </w:p>
                          <w:p w14:paraId="26BDA334" w14:textId="7A4469E3" w:rsidR="00D46E55" w:rsidRDefault="00D46E55" w:rsidP="00981187">
                            <w:pPr>
                              <w:spacing w:before="40" w:after="40"/>
                              <w:jc w:val="center"/>
                              <w:rPr>
                                <w:rFonts w:ascii="Gill Sans MT" w:hAnsi="Gill Sans MT"/>
                                <w:color w:val="FFFFFF" w:themeColor="background1"/>
                                <w:sz w:val="20"/>
                                <w:szCs w:val="20"/>
                              </w:rPr>
                            </w:pPr>
                            <w:r>
                              <w:rPr>
                                <w:rFonts w:ascii="Gill Sans MT" w:hAnsi="Gill Sans MT"/>
                                <w:color w:val="FFFFFF" w:themeColor="background1"/>
                                <w:sz w:val="20"/>
                                <w:szCs w:val="20"/>
                              </w:rPr>
                              <w:t>We’re Imperial, we’re unique.</w:t>
                            </w:r>
                          </w:p>
                          <w:p w14:paraId="2D9F2B2B" w14:textId="59E1778F" w:rsidR="00D46E55" w:rsidRDefault="00D46E55" w:rsidP="00981187">
                            <w:pPr>
                              <w:spacing w:before="40" w:after="40"/>
                              <w:jc w:val="center"/>
                              <w:rPr>
                                <w:rFonts w:ascii="Gill Sans MT" w:hAnsi="Gill Sans MT"/>
                                <w:color w:val="FFFFFF" w:themeColor="background1"/>
                                <w:sz w:val="20"/>
                                <w:szCs w:val="20"/>
                              </w:rPr>
                            </w:pPr>
                            <w:r>
                              <w:rPr>
                                <w:rFonts w:ascii="Gill Sans MT" w:hAnsi="Gill Sans MT"/>
                                <w:color w:val="FFFFFF" w:themeColor="background1"/>
                                <w:sz w:val="20"/>
                                <w:szCs w:val="20"/>
                              </w:rPr>
                              <w:t>We talk.</w:t>
                            </w:r>
                          </w:p>
                          <w:p w14:paraId="39B49320" w14:textId="4B1D94AA" w:rsidR="00D46E55" w:rsidRPr="00CB0D1E" w:rsidRDefault="00D46E55" w:rsidP="00981187">
                            <w:pPr>
                              <w:spacing w:before="40" w:after="40"/>
                              <w:jc w:val="center"/>
                              <w:rPr>
                                <w:rFonts w:ascii="Gill Sans MT" w:hAnsi="Gill Sans MT"/>
                                <w:color w:val="FFFFFF" w:themeColor="background1"/>
                                <w:sz w:val="20"/>
                                <w:szCs w:val="20"/>
                              </w:rPr>
                            </w:pPr>
                            <w:r>
                              <w:rPr>
                                <w:rFonts w:ascii="Gill Sans MT" w:hAnsi="Gill Sans MT"/>
                                <w:color w:val="FFFFFF" w:themeColor="background1"/>
                                <w:sz w:val="20"/>
                                <w:szCs w:val="20"/>
                              </w:rPr>
                              <w:t>We revel in complexity.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FC998" id="_x0000_t202" coordsize="21600,21600" o:spt="202" path="m,l,21600r21600,l21600,xe">
                <v:stroke joinstyle="miter"/>
                <v:path gradientshapeok="t" o:connecttype="rect"/>
              </v:shapetype>
              <v:shape id="Text Box 1" o:spid="_x0000_s1026" type="#_x0000_t202" style="position:absolute;margin-left:1.55pt;margin-top:4.5pt;width:168.65pt;height:2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" fillcolor="#941100" stroked="f">
                <v:textbox>
                  <w:txbxContent>
                    <w:p w14:paraId="6231014D" w14:textId="0D0BDBCA" w:rsidR="00D46E55" w:rsidRPr="00CB0D1E" w:rsidRDefault="00D46E55" w:rsidP="00CB0D1E">
                      <w:pPr>
                        <w:pStyle w:val="MediumShading1-Accent11"/>
                        <w:spacing w:before="40" w:after="40"/>
                        <w:jc w:val="center"/>
                        <w:rPr>
                          <w:b/>
                          <w:bCs/>
                          <w:color w:val="FFFFFF" w:themeColor="background1"/>
                          <w:sz w:val="20"/>
                          <w:szCs w:val="20"/>
                        </w:rPr>
                      </w:pPr>
                      <w:r w:rsidRPr="00CB0D1E">
                        <w:rPr>
                          <w:b/>
                          <w:bCs/>
                          <w:color w:val="FFFFFF" w:themeColor="background1"/>
                          <w:sz w:val="20"/>
                          <w:szCs w:val="20"/>
                        </w:rPr>
                        <w:t>CURRENT</w:t>
                      </w:r>
                    </w:p>
                    <w:p w14:paraId="229C6418" w14:textId="36EB4BAC" w:rsidR="00D46E55" w:rsidRPr="00CB0D1E"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Serious and stern</w:t>
                      </w:r>
                      <w:r w:rsidRPr="00CB0D1E">
                        <w:rPr>
                          <w:color w:val="FFFFFF" w:themeColor="background1"/>
                          <w:sz w:val="20"/>
                          <w:szCs w:val="20"/>
                        </w:rPr>
                        <w:t>.</w:t>
                      </w:r>
                    </w:p>
                    <w:p w14:paraId="52A8A8D5" w14:textId="77CE4D2D" w:rsidR="00D46E55"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Problems are escalated or buried.</w:t>
                      </w:r>
                    </w:p>
                    <w:p w14:paraId="479BA93B" w14:textId="4073A7AA" w:rsidR="00D46E55"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Defensive and guarded.</w:t>
                      </w:r>
                    </w:p>
                    <w:p w14:paraId="7C77C4ED" w14:textId="148AFDDB" w:rsidR="00D46E55"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Something’s gone wrong.  We need a new process.</w:t>
                      </w:r>
                    </w:p>
                    <w:p w14:paraId="333969B1" w14:textId="261F79AD" w:rsidR="00D46E55" w:rsidRPr="00CB0D1E"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What does student leadership mean?</w:t>
                      </w:r>
                    </w:p>
                    <w:p w14:paraId="19CAA007" w14:textId="3DBAD7E9" w:rsidR="00D46E55" w:rsidRPr="00CB0D1E"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Lack of shared standards and consistency is frustrating.</w:t>
                      </w:r>
                    </w:p>
                    <w:p w14:paraId="6B56B04A" w14:textId="02BD619D" w:rsidR="00D46E55"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Promises mean nothing</w:t>
                      </w:r>
                    </w:p>
                    <w:p w14:paraId="0D69DDA0" w14:textId="6E1BB417" w:rsidR="00D46E55" w:rsidRPr="00CB0D1E" w:rsidRDefault="00D46E55" w:rsidP="00981187">
                      <w:pPr>
                        <w:pStyle w:val="MediumShading1-Accent11"/>
                        <w:spacing w:before="40" w:after="40"/>
                        <w:jc w:val="center"/>
                        <w:rPr>
                          <w:color w:val="FFFFFF" w:themeColor="background1"/>
                          <w:sz w:val="20"/>
                          <w:szCs w:val="20"/>
                        </w:rPr>
                      </w:pPr>
                      <w:r>
                        <w:rPr>
                          <w:color w:val="FFFFFF" w:themeColor="background1"/>
                          <w:sz w:val="20"/>
                          <w:szCs w:val="20"/>
                        </w:rPr>
                        <w:t>We have a high turnover – isn’t it terrible?</w:t>
                      </w:r>
                    </w:p>
                    <w:p w14:paraId="04505FFF" w14:textId="713559A9" w:rsidR="00D46E55" w:rsidRDefault="00D46E55" w:rsidP="00981187">
                      <w:pPr>
                        <w:spacing w:before="40" w:after="40"/>
                        <w:jc w:val="center"/>
                        <w:rPr>
                          <w:rFonts w:ascii="Gill Sans MT" w:hAnsi="Gill Sans MT"/>
                          <w:color w:val="FFFFFF" w:themeColor="background1"/>
                          <w:sz w:val="20"/>
                          <w:szCs w:val="20"/>
                        </w:rPr>
                      </w:pPr>
                      <w:r w:rsidRPr="00CB0D1E">
                        <w:rPr>
                          <w:rFonts w:ascii="Gill Sans MT" w:hAnsi="Gill Sans MT"/>
                          <w:color w:val="FFFFFF" w:themeColor="background1"/>
                          <w:sz w:val="20"/>
                          <w:szCs w:val="20"/>
                        </w:rPr>
                        <w:t>It wasn’t my fault – it was</w:t>
                      </w:r>
                      <w:r>
                        <w:rPr>
                          <w:rFonts w:ascii="Gill Sans MT" w:hAnsi="Gill Sans MT"/>
                          <w:color w:val="FFFFFF" w:themeColor="background1"/>
                          <w:sz w:val="20"/>
                          <w:szCs w:val="20"/>
                        </w:rPr>
                        <w:t>n’t clear</w:t>
                      </w:r>
                      <w:r w:rsidRPr="00CB0D1E">
                        <w:rPr>
                          <w:rFonts w:ascii="Gill Sans MT" w:hAnsi="Gill Sans MT"/>
                          <w:color w:val="FFFFFF" w:themeColor="background1"/>
                          <w:sz w:val="20"/>
                          <w:szCs w:val="20"/>
                        </w:rPr>
                        <w:t>.</w:t>
                      </w:r>
                    </w:p>
                    <w:p w14:paraId="26BDA334" w14:textId="7A4469E3" w:rsidR="00D46E55" w:rsidRDefault="00D46E55" w:rsidP="00981187">
                      <w:pPr>
                        <w:spacing w:before="40" w:after="40"/>
                        <w:jc w:val="center"/>
                        <w:rPr>
                          <w:rFonts w:ascii="Gill Sans MT" w:hAnsi="Gill Sans MT"/>
                          <w:color w:val="FFFFFF" w:themeColor="background1"/>
                          <w:sz w:val="20"/>
                          <w:szCs w:val="20"/>
                        </w:rPr>
                      </w:pPr>
                      <w:r>
                        <w:rPr>
                          <w:rFonts w:ascii="Gill Sans MT" w:hAnsi="Gill Sans MT"/>
                          <w:color w:val="FFFFFF" w:themeColor="background1"/>
                          <w:sz w:val="20"/>
                          <w:szCs w:val="20"/>
                        </w:rPr>
                        <w:t>We’re Imperial, we’re unique.</w:t>
                      </w:r>
                    </w:p>
                    <w:p w14:paraId="2D9F2B2B" w14:textId="59E1778F" w:rsidR="00D46E55" w:rsidRDefault="00D46E55" w:rsidP="00981187">
                      <w:pPr>
                        <w:spacing w:before="40" w:after="40"/>
                        <w:jc w:val="center"/>
                        <w:rPr>
                          <w:rFonts w:ascii="Gill Sans MT" w:hAnsi="Gill Sans MT"/>
                          <w:color w:val="FFFFFF" w:themeColor="background1"/>
                          <w:sz w:val="20"/>
                          <w:szCs w:val="20"/>
                        </w:rPr>
                      </w:pPr>
                      <w:r>
                        <w:rPr>
                          <w:rFonts w:ascii="Gill Sans MT" w:hAnsi="Gill Sans MT"/>
                          <w:color w:val="FFFFFF" w:themeColor="background1"/>
                          <w:sz w:val="20"/>
                          <w:szCs w:val="20"/>
                        </w:rPr>
                        <w:t>We talk.</w:t>
                      </w:r>
                    </w:p>
                    <w:p w14:paraId="39B49320" w14:textId="4B1D94AA" w:rsidR="00D46E55" w:rsidRPr="00CB0D1E" w:rsidRDefault="00D46E55" w:rsidP="00981187">
                      <w:pPr>
                        <w:spacing w:before="40" w:after="40"/>
                        <w:jc w:val="center"/>
                        <w:rPr>
                          <w:rFonts w:ascii="Gill Sans MT" w:hAnsi="Gill Sans MT"/>
                          <w:color w:val="FFFFFF" w:themeColor="background1"/>
                          <w:sz w:val="20"/>
                          <w:szCs w:val="20"/>
                        </w:rPr>
                      </w:pPr>
                      <w:r>
                        <w:rPr>
                          <w:rFonts w:ascii="Gill Sans MT" w:hAnsi="Gill Sans MT"/>
                          <w:color w:val="FFFFFF" w:themeColor="background1"/>
                          <w:sz w:val="20"/>
                          <w:szCs w:val="20"/>
                        </w:rPr>
                        <w:t>We revel in complexity.</w:t>
                      </w:r>
                    </w:p>
                  </w:txbxContent>
                </v:textbox>
                <w10:wrap type="square"/>
              </v:shape>
            </w:pict>
          </mc:Fallback>
        </mc:AlternateContent>
      </w:r>
      <w:r w:rsidR="00981187" w:rsidRPr="004E3511">
        <w:rPr>
          <w:rFonts w:asciiTheme="minorHAnsi" w:hAnsiTheme="minorHAnsi" w:cstheme="minorHAnsi"/>
          <w:noProof/>
          <w:color w:val="000000"/>
          <w:szCs w:val="24"/>
        </w:rPr>
        <mc:AlternateContent>
          <mc:Choice Requires="wps">
            <w:drawing>
              <wp:anchor distT="0" distB="0" distL="114300" distR="114300" simplePos="0" relativeHeight="251661312" behindDoc="0" locked="0" layoutInCell="1" allowOverlap="1" wp14:anchorId="118C79DC" wp14:editId="2BD01068">
                <wp:simplePos x="0" y="0"/>
                <wp:positionH relativeFrom="column">
                  <wp:posOffset>3146425</wp:posOffset>
                </wp:positionH>
                <wp:positionV relativeFrom="paragraph">
                  <wp:posOffset>57150</wp:posOffset>
                </wp:positionV>
                <wp:extent cx="3008630" cy="2846070"/>
                <wp:effectExtent l="0" t="0" r="1270" b="0"/>
                <wp:wrapSquare wrapText="bothSides"/>
                <wp:docPr id="2" name="Text Box 2"/>
                <wp:cNvGraphicFramePr/>
                <a:graphic xmlns:a="http://schemas.openxmlformats.org/drawingml/2006/main">
                  <a:graphicData uri="http://schemas.microsoft.com/office/word/2010/wordprocessingShape">
                    <wps:wsp>
                      <wps:cNvSpPr txBox="1"/>
                      <wps:spPr>
                        <a:xfrm>
                          <a:off x="0" y="0"/>
                          <a:ext cx="3008630" cy="2846070"/>
                        </a:xfrm>
                        <a:prstGeom prst="rect">
                          <a:avLst/>
                        </a:prstGeom>
                        <a:solidFill>
                          <a:schemeClr val="accent6">
                            <a:lumMod val="7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F60714C" w14:textId="47D606EF" w:rsidR="00D46E55" w:rsidRPr="00CB0D1E" w:rsidRDefault="00D46E55" w:rsidP="00CB0D1E">
                            <w:pPr>
                              <w:pStyle w:val="MediumShading1-Accent11"/>
                              <w:spacing w:before="40" w:after="40"/>
                              <w:jc w:val="center"/>
                              <w:rPr>
                                <w:b/>
                                <w:bCs/>
                                <w:color w:val="FFFFFF" w:themeColor="background1"/>
                                <w:sz w:val="20"/>
                                <w:szCs w:val="20"/>
                              </w:rPr>
                            </w:pPr>
                            <w:r w:rsidRPr="00CB0D1E">
                              <w:rPr>
                                <w:b/>
                                <w:bCs/>
                                <w:color w:val="FFFFFF" w:themeColor="background1"/>
                                <w:sz w:val="20"/>
                                <w:szCs w:val="20"/>
                              </w:rPr>
                              <w:t>FUTURE</w:t>
                            </w:r>
                          </w:p>
                          <w:p w14:paraId="6E7A43D8" w14:textId="77777777" w:rsidR="00D46E55" w:rsidRPr="00CB0D1E"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Fun and vibrant but focused on achieving great results.</w:t>
                            </w:r>
                          </w:p>
                          <w:p w14:paraId="387B1238" w14:textId="0BDB34E6" w:rsidR="00D46E55" w:rsidRDefault="00D46E55" w:rsidP="00CB0D1E">
                            <w:pPr>
                              <w:pStyle w:val="MediumShading1-Accent11"/>
                              <w:spacing w:before="40" w:after="40"/>
                              <w:jc w:val="center"/>
                              <w:rPr>
                                <w:color w:val="FFFFFF" w:themeColor="background1"/>
                                <w:sz w:val="20"/>
                                <w:szCs w:val="20"/>
                              </w:rPr>
                            </w:pPr>
                            <w:r w:rsidRPr="00CB0D1E">
                              <w:rPr>
                                <w:color w:val="FFFFFF" w:themeColor="background1"/>
                                <w:sz w:val="20"/>
                                <w:szCs w:val="20"/>
                              </w:rPr>
                              <w:t>Honest, constructive and face to face feedback.</w:t>
                            </w:r>
                          </w:p>
                          <w:p w14:paraId="73890CDB" w14:textId="1D884367" w:rsidR="00D46E55" w:rsidRPr="00CB0D1E"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High trust – assume the best in colleagues.</w:t>
                            </w:r>
                          </w:p>
                          <w:p w14:paraId="617E77F6" w14:textId="208BA68F" w:rsidR="00D46E55"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Something’s gone wrong – what can we learn to make better choices in the future?</w:t>
                            </w:r>
                          </w:p>
                          <w:p w14:paraId="3BA867B9" w14:textId="7EFA4037" w:rsidR="00D46E55" w:rsidRPr="00CB0D1E" w:rsidRDefault="00D46E55" w:rsidP="00CB0D1E">
                            <w:pPr>
                              <w:pStyle w:val="MediumShading1-Accent11"/>
                              <w:spacing w:before="40" w:after="40"/>
                              <w:jc w:val="center"/>
                              <w:rPr>
                                <w:color w:val="FFFFFF" w:themeColor="background1"/>
                                <w:sz w:val="20"/>
                                <w:szCs w:val="20"/>
                              </w:rPr>
                            </w:pPr>
                            <w:r w:rsidRPr="00CB0D1E">
                              <w:rPr>
                                <w:color w:val="FFFFFF" w:themeColor="background1"/>
                                <w:sz w:val="20"/>
                                <w:szCs w:val="20"/>
                              </w:rPr>
                              <w:t>Understanding and cherishing student leadership.</w:t>
                            </w:r>
                          </w:p>
                          <w:p w14:paraId="5CC54C95" w14:textId="2FF40963" w:rsidR="00D46E55" w:rsidRDefault="00D46E55" w:rsidP="00CB0D1E">
                            <w:pPr>
                              <w:pStyle w:val="MediumShading1-Accent11"/>
                              <w:spacing w:before="40" w:after="40"/>
                              <w:jc w:val="center"/>
                              <w:rPr>
                                <w:color w:val="FFFFFF" w:themeColor="background1"/>
                                <w:sz w:val="20"/>
                                <w:szCs w:val="20"/>
                              </w:rPr>
                            </w:pPr>
                            <w:r w:rsidRPr="00CB0D1E">
                              <w:rPr>
                                <w:color w:val="FFFFFF" w:themeColor="background1"/>
                                <w:sz w:val="20"/>
                                <w:szCs w:val="20"/>
                              </w:rPr>
                              <w:t>Differences in styles are embraced, underpinned by core, shared values and standards.</w:t>
                            </w:r>
                          </w:p>
                          <w:p w14:paraId="4018F2A2" w14:textId="209E65CD" w:rsidR="00D46E55"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We stick to promises and deadlines.</w:t>
                            </w:r>
                          </w:p>
                          <w:p w14:paraId="77B42BDB" w14:textId="37D8C506" w:rsidR="00D46E55" w:rsidRPr="00CB0D1E"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Isn’t it great that we develop people who go on to amazing jobs.</w:t>
                            </w:r>
                          </w:p>
                          <w:p w14:paraId="70DE56EA" w14:textId="78859592" w:rsidR="00D46E55" w:rsidRDefault="00D46E55" w:rsidP="00CB0D1E">
                            <w:pPr>
                              <w:pStyle w:val="MediumShading1-Accent11"/>
                              <w:spacing w:before="40" w:after="40"/>
                              <w:jc w:val="center"/>
                              <w:rPr>
                                <w:color w:val="FFFFFF" w:themeColor="background1"/>
                                <w:sz w:val="20"/>
                                <w:szCs w:val="20"/>
                              </w:rPr>
                            </w:pPr>
                            <w:r w:rsidRPr="00CB0D1E">
                              <w:rPr>
                                <w:color w:val="FFFFFF" w:themeColor="background1"/>
                                <w:sz w:val="20"/>
                                <w:szCs w:val="20"/>
                              </w:rPr>
                              <w:t xml:space="preserve">Genuine </w:t>
                            </w:r>
                            <w:r w:rsidRPr="00CB0D1E">
                              <w:rPr>
                                <w:color w:val="FFFFFF" w:themeColor="background1"/>
                                <w:sz w:val="20"/>
                                <w:szCs w:val="20"/>
                              </w:rPr>
                              <w:t>owndership and accountability.</w:t>
                            </w:r>
                          </w:p>
                          <w:p w14:paraId="37C7FF05" w14:textId="78B5147A" w:rsidR="00D46E55"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We’re proud to be Imperial but we learn from others.</w:t>
                            </w:r>
                          </w:p>
                          <w:p w14:paraId="55DF7392" w14:textId="48DD2BFA" w:rsidR="00D46E55"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We talk and do.</w:t>
                            </w:r>
                          </w:p>
                          <w:p w14:paraId="67ECF713" w14:textId="5257A7DB" w:rsidR="00D46E55" w:rsidRPr="00CB0D1E"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We’re ok with complexity but strive for simplicity.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C79DC" id="Text Box 2" o:spid="_x0000_s1027" type="#_x0000_t202" style="position:absolute;margin-left:247.75pt;margin-top:4.5pt;width:236.9pt;height:2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" fillcolor="#538135 [2409]" stroked="f">
                <v:textbox>
                  <w:txbxContent>
                    <w:p w14:paraId="3F60714C" w14:textId="47D606EF" w:rsidR="00D46E55" w:rsidRPr="00CB0D1E" w:rsidRDefault="00D46E55" w:rsidP="00CB0D1E">
                      <w:pPr>
                        <w:pStyle w:val="MediumShading1-Accent11"/>
                        <w:spacing w:before="40" w:after="40"/>
                        <w:jc w:val="center"/>
                        <w:rPr>
                          <w:b/>
                          <w:bCs/>
                          <w:color w:val="FFFFFF" w:themeColor="background1"/>
                          <w:sz w:val="20"/>
                          <w:szCs w:val="20"/>
                        </w:rPr>
                      </w:pPr>
                      <w:r w:rsidRPr="00CB0D1E">
                        <w:rPr>
                          <w:b/>
                          <w:bCs/>
                          <w:color w:val="FFFFFF" w:themeColor="background1"/>
                          <w:sz w:val="20"/>
                          <w:szCs w:val="20"/>
                        </w:rPr>
                        <w:t>FUTURE</w:t>
                      </w:r>
                    </w:p>
                    <w:p w14:paraId="6E7A43D8" w14:textId="77777777" w:rsidR="00D46E55" w:rsidRPr="00CB0D1E"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Fun and vibrant but focused on achieving great results.</w:t>
                      </w:r>
                    </w:p>
                    <w:p w14:paraId="387B1238" w14:textId="0BDB34E6" w:rsidR="00D46E55" w:rsidRDefault="00D46E55" w:rsidP="00CB0D1E">
                      <w:pPr>
                        <w:pStyle w:val="MediumShading1-Accent11"/>
                        <w:spacing w:before="40" w:after="40"/>
                        <w:jc w:val="center"/>
                        <w:rPr>
                          <w:color w:val="FFFFFF" w:themeColor="background1"/>
                          <w:sz w:val="20"/>
                          <w:szCs w:val="20"/>
                        </w:rPr>
                      </w:pPr>
                      <w:r w:rsidRPr="00CB0D1E">
                        <w:rPr>
                          <w:color w:val="FFFFFF" w:themeColor="background1"/>
                          <w:sz w:val="20"/>
                          <w:szCs w:val="20"/>
                        </w:rPr>
                        <w:t>Honest, constructive and face to face feedback.</w:t>
                      </w:r>
                    </w:p>
                    <w:p w14:paraId="73890CDB" w14:textId="1D884367" w:rsidR="00D46E55" w:rsidRPr="00CB0D1E"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High trust – assume the best in colleagues.</w:t>
                      </w:r>
                    </w:p>
                    <w:p w14:paraId="617E77F6" w14:textId="208BA68F" w:rsidR="00D46E55" w:rsidRDefault="00D46E55" w:rsidP="00981187">
                      <w:pPr>
                        <w:pStyle w:val="MediumShading1-Accent11"/>
                        <w:spacing w:before="40" w:after="40"/>
                        <w:jc w:val="center"/>
                        <w:rPr>
                          <w:color w:val="FFFFFF" w:themeColor="background1"/>
                          <w:sz w:val="20"/>
                          <w:szCs w:val="20"/>
                        </w:rPr>
                      </w:pPr>
                      <w:r w:rsidRPr="00CB0D1E">
                        <w:rPr>
                          <w:color w:val="FFFFFF" w:themeColor="background1"/>
                          <w:sz w:val="20"/>
                          <w:szCs w:val="20"/>
                        </w:rPr>
                        <w:t>Something’s gone wrong – what can we learn to make better choices in the future?</w:t>
                      </w:r>
                    </w:p>
                    <w:p w14:paraId="3BA867B9" w14:textId="7EFA4037" w:rsidR="00D46E55" w:rsidRPr="00CB0D1E" w:rsidRDefault="00D46E55" w:rsidP="00CB0D1E">
                      <w:pPr>
                        <w:pStyle w:val="MediumShading1-Accent11"/>
                        <w:spacing w:before="40" w:after="40"/>
                        <w:jc w:val="center"/>
                        <w:rPr>
                          <w:color w:val="FFFFFF" w:themeColor="background1"/>
                          <w:sz w:val="20"/>
                          <w:szCs w:val="20"/>
                        </w:rPr>
                      </w:pPr>
                      <w:r w:rsidRPr="00CB0D1E">
                        <w:rPr>
                          <w:color w:val="FFFFFF" w:themeColor="background1"/>
                          <w:sz w:val="20"/>
                          <w:szCs w:val="20"/>
                        </w:rPr>
                        <w:t>Understanding and cherishing student leadership.</w:t>
                      </w:r>
                    </w:p>
                    <w:p w14:paraId="5CC54C95" w14:textId="2FF40963" w:rsidR="00D46E55" w:rsidRDefault="00D46E55" w:rsidP="00CB0D1E">
                      <w:pPr>
                        <w:pStyle w:val="MediumShading1-Accent11"/>
                        <w:spacing w:before="40" w:after="40"/>
                        <w:jc w:val="center"/>
                        <w:rPr>
                          <w:color w:val="FFFFFF" w:themeColor="background1"/>
                          <w:sz w:val="20"/>
                          <w:szCs w:val="20"/>
                        </w:rPr>
                      </w:pPr>
                      <w:r w:rsidRPr="00CB0D1E">
                        <w:rPr>
                          <w:color w:val="FFFFFF" w:themeColor="background1"/>
                          <w:sz w:val="20"/>
                          <w:szCs w:val="20"/>
                        </w:rPr>
                        <w:t>Differences in styles are embraced, underpinned by core, shared values and standards.</w:t>
                      </w:r>
                    </w:p>
                    <w:p w14:paraId="4018F2A2" w14:textId="209E65CD" w:rsidR="00D46E55"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We stick to promises and deadlines.</w:t>
                      </w:r>
                    </w:p>
                    <w:p w14:paraId="77B42BDB" w14:textId="37D8C506" w:rsidR="00D46E55" w:rsidRPr="00CB0D1E"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Isn’t it great that we develop people who go on to amazing jobs.</w:t>
                      </w:r>
                    </w:p>
                    <w:p w14:paraId="70DE56EA" w14:textId="78859592" w:rsidR="00D46E55" w:rsidRDefault="00D46E55" w:rsidP="00CB0D1E">
                      <w:pPr>
                        <w:pStyle w:val="MediumShading1-Accent11"/>
                        <w:spacing w:before="40" w:after="40"/>
                        <w:jc w:val="center"/>
                        <w:rPr>
                          <w:color w:val="FFFFFF" w:themeColor="background1"/>
                          <w:sz w:val="20"/>
                          <w:szCs w:val="20"/>
                        </w:rPr>
                      </w:pPr>
                      <w:r w:rsidRPr="00CB0D1E">
                        <w:rPr>
                          <w:color w:val="FFFFFF" w:themeColor="background1"/>
                          <w:sz w:val="20"/>
                          <w:szCs w:val="20"/>
                        </w:rPr>
                        <w:t xml:space="preserve">Genuine </w:t>
                      </w:r>
                      <w:proofErr w:type="spellStart"/>
                      <w:r w:rsidRPr="00CB0D1E">
                        <w:rPr>
                          <w:color w:val="FFFFFF" w:themeColor="background1"/>
                          <w:sz w:val="20"/>
                          <w:szCs w:val="20"/>
                        </w:rPr>
                        <w:t>owndership</w:t>
                      </w:r>
                      <w:proofErr w:type="spellEnd"/>
                      <w:r w:rsidRPr="00CB0D1E">
                        <w:rPr>
                          <w:color w:val="FFFFFF" w:themeColor="background1"/>
                          <w:sz w:val="20"/>
                          <w:szCs w:val="20"/>
                        </w:rPr>
                        <w:t xml:space="preserve"> and accountability.</w:t>
                      </w:r>
                    </w:p>
                    <w:p w14:paraId="37C7FF05" w14:textId="78B5147A" w:rsidR="00D46E55"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We’re proud to be Imperial but we learn from others.</w:t>
                      </w:r>
                    </w:p>
                    <w:p w14:paraId="55DF7392" w14:textId="48DD2BFA" w:rsidR="00D46E55"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We talk and do.</w:t>
                      </w:r>
                    </w:p>
                    <w:p w14:paraId="67ECF713" w14:textId="5257A7DB" w:rsidR="00D46E55" w:rsidRPr="00CB0D1E" w:rsidRDefault="00D46E55" w:rsidP="00CB0D1E">
                      <w:pPr>
                        <w:pStyle w:val="MediumShading1-Accent11"/>
                        <w:spacing w:before="40" w:after="40"/>
                        <w:jc w:val="center"/>
                        <w:rPr>
                          <w:color w:val="FFFFFF" w:themeColor="background1"/>
                          <w:sz w:val="20"/>
                          <w:szCs w:val="20"/>
                        </w:rPr>
                      </w:pPr>
                      <w:r>
                        <w:rPr>
                          <w:color w:val="FFFFFF" w:themeColor="background1"/>
                          <w:sz w:val="20"/>
                          <w:szCs w:val="20"/>
                        </w:rPr>
                        <w:t>We’re ok with complexity but strive for simplicity.</w:t>
                      </w:r>
                    </w:p>
                  </w:txbxContent>
                </v:textbox>
                <w10:wrap type="square"/>
              </v:shape>
            </w:pict>
          </mc:Fallback>
        </mc:AlternateContent>
      </w:r>
    </w:p>
    <w:p w14:paraId="5CAD05C6" w14:textId="24CC32E8" w:rsidR="00CB0D1E" w:rsidRPr="004E3511" w:rsidRDefault="00CB0D1E" w:rsidP="005215CE">
      <w:pPr>
        <w:pStyle w:val="MediumShading1-Accent11"/>
        <w:rPr>
          <w:rFonts w:asciiTheme="minorHAnsi" w:hAnsiTheme="minorHAnsi" w:cstheme="minorHAnsi"/>
          <w:color w:val="000000"/>
          <w:szCs w:val="24"/>
        </w:rPr>
      </w:pPr>
    </w:p>
    <w:p w14:paraId="470EE5A1" w14:textId="77777777" w:rsidR="00CB0D1E" w:rsidRPr="004E3511" w:rsidRDefault="00CB0D1E" w:rsidP="005215CE">
      <w:pPr>
        <w:pStyle w:val="MediumShading1-Accent11"/>
        <w:rPr>
          <w:rFonts w:asciiTheme="minorHAnsi" w:hAnsiTheme="minorHAnsi" w:cstheme="minorHAnsi"/>
          <w:color w:val="000000"/>
          <w:szCs w:val="24"/>
        </w:rPr>
      </w:pPr>
    </w:p>
    <w:p w14:paraId="218C1F91" w14:textId="77777777" w:rsidR="00CB0D1E" w:rsidRPr="004E3511" w:rsidRDefault="00CB0D1E" w:rsidP="005215CE">
      <w:pPr>
        <w:pStyle w:val="MediumShading1-Accent11"/>
        <w:rPr>
          <w:rFonts w:asciiTheme="minorHAnsi" w:hAnsiTheme="minorHAnsi" w:cstheme="minorHAnsi"/>
          <w:color w:val="000000"/>
          <w:szCs w:val="24"/>
        </w:rPr>
      </w:pPr>
    </w:p>
    <w:p w14:paraId="17A3BB7F" w14:textId="77777777" w:rsidR="00CB0D1E" w:rsidRPr="004E3511" w:rsidRDefault="00CB0D1E" w:rsidP="005215CE">
      <w:pPr>
        <w:pStyle w:val="MediumShading1-Accent11"/>
        <w:rPr>
          <w:rFonts w:asciiTheme="minorHAnsi" w:hAnsiTheme="minorHAnsi" w:cstheme="minorHAnsi"/>
          <w:color w:val="000000"/>
          <w:szCs w:val="24"/>
        </w:rPr>
      </w:pPr>
    </w:p>
    <w:p w14:paraId="4BA62885" w14:textId="33CDDA18" w:rsidR="005215CE" w:rsidRPr="004E3511" w:rsidRDefault="005215CE" w:rsidP="005215CE">
      <w:pPr>
        <w:pStyle w:val="MediumShading1-Accent11"/>
        <w:rPr>
          <w:rFonts w:asciiTheme="minorHAnsi" w:hAnsiTheme="minorHAnsi" w:cstheme="minorHAnsi"/>
          <w:color w:val="000000"/>
          <w:szCs w:val="24"/>
        </w:rPr>
      </w:pPr>
    </w:p>
    <w:p w14:paraId="0B633335" w14:textId="10D460D2" w:rsidR="00CB0D1E" w:rsidRPr="004E3511" w:rsidRDefault="001A357E" w:rsidP="005215CE">
      <w:pPr>
        <w:pStyle w:val="MediumShading1-Accent11"/>
        <w:rPr>
          <w:rFonts w:asciiTheme="minorHAnsi" w:hAnsiTheme="minorHAnsi" w:cstheme="minorHAnsi"/>
          <w:color w:val="000000"/>
          <w:szCs w:val="24"/>
        </w:rPr>
      </w:pPr>
      <w:r w:rsidRPr="004E3511">
        <w:rPr>
          <w:rFonts w:asciiTheme="minorHAnsi" w:hAnsiTheme="minorHAnsi" w:cstheme="minorHAnsi"/>
          <w:noProof/>
          <w:color w:val="000000"/>
          <w:szCs w:val="24"/>
        </w:rPr>
        <mc:AlternateContent>
          <mc:Choice Requires="wps">
            <w:drawing>
              <wp:anchor distT="0" distB="0" distL="114300" distR="114300" simplePos="0" relativeHeight="251662336" behindDoc="0" locked="0" layoutInCell="1" allowOverlap="1" wp14:anchorId="4BBD7D79" wp14:editId="13F9A31D">
                <wp:simplePos x="0" y="0"/>
                <wp:positionH relativeFrom="column">
                  <wp:posOffset>2230301</wp:posOffset>
                </wp:positionH>
                <wp:positionV relativeFrom="paragraph">
                  <wp:posOffset>183515</wp:posOffset>
                </wp:positionV>
                <wp:extent cx="835660" cy="475615"/>
                <wp:effectExtent l="0" t="0" r="2540" b="0"/>
                <wp:wrapThrough wrapText="bothSides">
                  <wp:wrapPolygon edited="0">
                    <wp:start x="14772" y="0"/>
                    <wp:lineTo x="0" y="4614"/>
                    <wp:lineTo x="0" y="16150"/>
                    <wp:lineTo x="14772" y="18457"/>
                    <wp:lineTo x="14772" y="20764"/>
                    <wp:lineTo x="16413" y="20764"/>
                    <wp:lineTo x="16742" y="20764"/>
                    <wp:lineTo x="21337" y="11535"/>
                    <wp:lineTo x="21337" y="9228"/>
                    <wp:lineTo x="16413" y="0"/>
                    <wp:lineTo x="14772" y="0"/>
                  </wp:wrapPolygon>
                </wp:wrapThrough>
                <wp:docPr id="3" name="Right Arrow 3"/>
                <wp:cNvGraphicFramePr/>
                <a:graphic xmlns:a="http://schemas.openxmlformats.org/drawingml/2006/main">
                  <a:graphicData uri="http://schemas.microsoft.com/office/word/2010/wordprocessingShape">
                    <wps:wsp>
                      <wps:cNvSpPr/>
                      <wps:spPr>
                        <a:xfrm>
                          <a:off x="0" y="0"/>
                          <a:ext cx="835660" cy="475615"/>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E02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75.6pt;margin-top:14.45pt;width:65.8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" adj="15453" fillcolor="#5b9bd5 [3204]" stroked="f" strokeweight="1pt">
                <w10:wrap type="through"/>
              </v:shape>
            </w:pict>
          </mc:Fallback>
        </mc:AlternateContent>
      </w:r>
    </w:p>
    <w:p w14:paraId="77B03325" w14:textId="0849C342" w:rsidR="00CB0D1E" w:rsidRPr="004E3511" w:rsidRDefault="00CB0D1E" w:rsidP="005215CE">
      <w:pPr>
        <w:pStyle w:val="MediumShading1-Accent11"/>
        <w:rPr>
          <w:rFonts w:asciiTheme="minorHAnsi" w:hAnsiTheme="minorHAnsi" w:cstheme="minorHAnsi"/>
          <w:color w:val="000000"/>
          <w:szCs w:val="24"/>
        </w:rPr>
      </w:pPr>
    </w:p>
    <w:p w14:paraId="3DA709CD" w14:textId="7E98223C" w:rsidR="00CB0D1E" w:rsidRPr="004E3511" w:rsidRDefault="00CB0D1E" w:rsidP="005215CE">
      <w:pPr>
        <w:pStyle w:val="MediumShading1-Accent11"/>
        <w:rPr>
          <w:rFonts w:asciiTheme="minorHAnsi" w:hAnsiTheme="minorHAnsi" w:cstheme="minorHAnsi"/>
          <w:color w:val="000000"/>
          <w:szCs w:val="24"/>
        </w:rPr>
      </w:pPr>
    </w:p>
    <w:p w14:paraId="4C2FE4F3" w14:textId="78F9CC24" w:rsidR="00CB0D1E" w:rsidRPr="004E3511" w:rsidRDefault="00CB0D1E" w:rsidP="005215CE">
      <w:pPr>
        <w:pStyle w:val="MediumShading1-Accent11"/>
        <w:rPr>
          <w:rFonts w:asciiTheme="minorHAnsi" w:hAnsiTheme="minorHAnsi" w:cstheme="minorHAnsi"/>
          <w:color w:val="000000"/>
          <w:szCs w:val="24"/>
        </w:rPr>
      </w:pPr>
    </w:p>
    <w:p w14:paraId="646F1232" w14:textId="1E94F4BC" w:rsidR="00CB0D1E" w:rsidRPr="004E3511" w:rsidRDefault="00CB0D1E" w:rsidP="005215CE">
      <w:pPr>
        <w:pStyle w:val="MediumShading1-Accent11"/>
        <w:rPr>
          <w:rFonts w:asciiTheme="minorHAnsi" w:hAnsiTheme="minorHAnsi" w:cstheme="minorHAnsi"/>
          <w:color w:val="000000"/>
          <w:szCs w:val="24"/>
        </w:rPr>
      </w:pPr>
    </w:p>
    <w:p w14:paraId="1419F2CA" w14:textId="46991B7E" w:rsidR="00CB0D1E" w:rsidRPr="004E3511" w:rsidRDefault="00CB0D1E" w:rsidP="005215CE">
      <w:pPr>
        <w:pStyle w:val="MediumShading1-Accent11"/>
        <w:rPr>
          <w:rFonts w:asciiTheme="minorHAnsi" w:hAnsiTheme="minorHAnsi" w:cstheme="minorHAnsi"/>
          <w:color w:val="000000"/>
          <w:szCs w:val="24"/>
        </w:rPr>
      </w:pPr>
    </w:p>
    <w:p w14:paraId="4283F511" w14:textId="04D9124A" w:rsidR="00CB0D1E" w:rsidRPr="004E3511" w:rsidRDefault="00CB0D1E" w:rsidP="005215CE">
      <w:pPr>
        <w:pStyle w:val="MediumShading1-Accent11"/>
        <w:rPr>
          <w:rFonts w:asciiTheme="minorHAnsi" w:hAnsiTheme="minorHAnsi" w:cstheme="minorHAnsi"/>
          <w:color w:val="000000"/>
          <w:szCs w:val="24"/>
        </w:rPr>
      </w:pPr>
    </w:p>
    <w:p w14:paraId="0C454B86" w14:textId="0E76DC85" w:rsidR="00CB0D1E" w:rsidRPr="004E3511" w:rsidRDefault="00CB0D1E" w:rsidP="005215CE">
      <w:pPr>
        <w:pStyle w:val="MediumShading1-Accent11"/>
        <w:rPr>
          <w:rFonts w:asciiTheme="minorHAnsi" w:hAnsiTheme="minorHAnsi" w:cstheme="minorHAnsi"/>
          <w:color w:val="000000"/>
          <w:szCs w:val="24"/>
        </w:rPr>
      </w:pPr>
    </w:p>
    <w:p w14:paraId="596F1551" w14:textId="4AB4C25B" w:rsidR="00CB0D1E" w:rsidRPr="004E3511" w:rsidRDefault="00CB0D1E" w:rsidP="005215CE">
      <w:pPr>
        <w:pStyle w:val="MediumShading1-Accent11"/>
        <w:rPr>
          <w:rFonts w:asciiTheme="minorHAnsi" w:hAnsiTheme="minorHAnsi" w:cstheme="minorHAnsi"/>
          <w:color w:val="000000"/>
          <w:szCs w:val="24"/>
        </w:rPr>
      </w:pPr>
    </w:p>
    <w:p w14:paraId="1591A2C3" w14:textId="11F1352B" w:rsidR="00CB0D1E" w:rsidRPr="004E3511" w:rsidRDefault="00E07F5F" w:rsidP="005215CE">
      <w:pPr>
        <w:pStyle w:val="MediumShading1-Accent11"/>
        <w:rPr>
          <w:rFonts w:asciiTheme="minorHAnsi" w:hAnsiTheme="minorHAnsi" w:cstheme="minorHAnsi"/>
          <w:color w:val="000000"/>
          <w:szCs w:val="24"/>
        </w:rPr>
      </w:pPr>
      <w:r w:rsidRPr="004E3511">
        <w:rPr>
          <w:rFonts w:asciiTheme="minorHAnsi" w:hAnsiTheme="minorHAnsi" w:cstheme="minorHAnsi"/>
          <w:color w:val="000000"/>
          <w:szCs w:val="24"/>
        </w:rPr>
        <w:t>Clearly more work will need to be done to refine this and to clearly understand</w:t>
      </w:r>
      <w:r w:rsidR="001A357E">
        <w:rPr>
          <w:rFonts w:asciiTheme="minorHAnsi" w:hAnsiTheme="minorHAnsi" w:cstheme="minorHAnsi"/>
          <w:color w:val="000000"/>
          <w:szCs w:val="24"/>
        </w:rPr>
        <w:t>,</w:t>
      </w:r>
      <w:r w:rsidRPr="004E3511">
        <w:rPr>
          <w:rFonts w:asciiTheme="minorHAnsi" w:hAnsiTheme="minorHAnsi" w:cstheme="minorHAnsi"/>
          <w:color w:val="000000"/>
          <w:szCs w:val="24"/>
        </w:rPr>
        <w:t xml:space="preserve"> and articulate</w:t>
      </w:r>
      <w:r w:rsidR="001A357E">
        <w:rPr>
          <w:rFonts w:asciiTheme="minorHAnsi" w:hAnsiTheme="minorHAnsi" w:cstheme="minorHAnsi"/>
          <w:color w:val="000000"/>
          <w:szCs w:val="24"/>
        </w:rPr>
        <w:t>,</w:t>
      </w:r>
      <w:r w:rsidRPr="004E3511">
        <w:rPr>
          <w:rFonts w:asciiTheme="minorHAnsi" w:hAnsiTheme="minorHAnsi" w:cstheme="minorHAnsi"/>
          <w:color w:val="000000"/>
          <w:szCs w:val="24"/>
        </w:rPr>
        <w:t xml:space="preserve"> the behaviours and expectations that will begin the shift from current to future.</w:t>
      </w:r>
    </w:p>
    <w:p w14:paraId="0F1DE09E" w14:textId="718E7F09" w:rsidR="00CB0D1E" w:rsidRDefault="00CB0D1E" w:rsidP="005215CE">
      <w:pPr>
        <w:pStyle w:val="MediumShading1-Accent11"/>
        <w:rPr>
          <w:rFonts w:asciiTheme="minorHAnsi" w:hAnsiTheme="minorHAnsi" w:cstheme="minorHAnsi"/>
          <w:color w:val="000000"/>
          <w:szCs w:val="24"/>
        </w:rPr>
      </w:pPr>
    </w:p>
    <w:p w14:paraId="02AC6B64" w14:textId="77777777" w:rsidR="001A357E" w:rsidRPr="004E3511" w:rsidRDefault="001A357E" w:rsidP="005215CE">
      <w:pPr>
        <w:pStyle w:val="MediumShading1-Accent11"/>
        <w:rPr>
          <w:rFonts w:asciiTheme="minorHAnsi" w:hAnsiTheme="minorHAnsi" w:cstheme="minorHAnsi"/>
          <w:color w:val="000000"/>
          <w:szCs w:val="24"/>
        </w:rPr>
      </w:pPr>
    </w:p>
    <w:p w14:paraId="00F7BCE0" w14:textId="6D84DCBA" w:rsidR="001A357E" w:rsidRPr="00892A80" w:rsidRDefault="001A357E" w:rsidP="001A357E">
      <w:pPr>
        <w:pStyle w:val="MediumShading1-Accent11"/>
        <w:numPr>
          <w:ilvl w:val="0"/>
          <w:numId w:val="28"/>
        </w:numPr>
        <w:rPr>
          <w:rFonts w:asciiTheme="minorHAnsi" w:hAnsiTheme="minorHAnsi" w:cstheme="minorHAnsi"/>
          <w:b/>
          <w:bCs/>
          <w:color w:val="5B9BD5" w:themeColor="accent1"/>
          <w:sz w:val="48"/>
          <w:szCs w:val="48"/>
        </w:rPr>
      </w:pPr>
      <w:r>
        <w:rPr>
          <w:rFonts w:asciiTheme="minorHAnsi" w:hAnsiTheme="minorHAnsi" w:cstheme="minorHAnsi"/>
          <w:b/>
          <w:bCs/>
          <w:color w:val="5B9BD5" w:themeColor="accent1"/>
          <w:sz w:val="48"/>
          <w:szCs w:val="48"/>
        </w:rPr>
        <w:t>Other Points to Note</w:t>
      </w:r>
    </w:p>
    <w:p w14:paraId="1799A4E7" w14:textId="2BA09D31" w:rsidR="00BA0FE2" w:rsidRDefault="00BA0FE2">
      <w:pPr>
        <w:pStyle w:val="MediumShading1-Accent11"/>
        <w:rPr>
          <w:rFonts w:asciiTheme="minorHAnsi" w:hAnsiTheme="minorHAnsi" w:cstheme="minorHAnsi"/>
        </w:rPr>
      </w:pPr>
    </w:p>
    <w:p w14:paraId="4BBB2DAE" w14:textId="6C56764D" w:rsidR="001A357E" w:rsidRDefault="001A357E">
      <w:pPr>
        <w:pStyle w:val="MediumShading1-Accent11"/>
        <w:rPr>
          <w:rFonts w:asciiTheme="minorHAnsi" w:hAnsiTheme="minorHAnsi" w:cstheme="minorHAnsi"/>
        </w:rPr>
      </w:pPr>
      <w:r>
        <w:rPr>
          <w:rFonts w:asciiTheme="minorHAnsi" w:hAnsiTheme="minorHAnsi" w:cstheme="minorHAnsi"/>
        </w:rPr>
        <w:t xml:space="preserve">There are </w:t>
      </w:r>
      <w:r w:rsidR="00D46E55">
        <w:rPr>
          <w:rFonts w:asciiTheme="minorHAnsi" w:hAnsiTheme="minorHAnsi" w:cstheme="minorHAnsi"/>
        </w:rPr>
        <w:t>two</w:t>
      </w:r>
      <w:r>
        <w:rPr>
          <w:rFonts w:asciiTheme="minorHAnsi" w:hAnsiTheme="minorHAnsi" w:cstheme="minorHAnsi"/>
        </w:rPr>
        <w:t xml:space="preserve"> other important points to highlight to the Board for information.</w:t>
      </w:r>
    </w:p>
    <w:p w14:paraId="6D2F11E0" w14:textId="41CDA88C" w:rsidR="001A357E" w:rsidRDefault="001A357E">
      <w:pPr>
        <w:pStyle w:val="MediumShading1-Accent11"/>
        <w:rPr>
          <w:rFonts w:asciiTheme="minorHAnsi" w:hAnsiTheme="minorHAnsi" w:cstheme="minorHAnsi"/>
        </w:rPr>
      </w:pPr>
    </w:p>
    <w:p w14:paraId="64BE3BD4" w14:textId="77777777" w:rsidR="001A357E" w:rsidRPr="001F3020" w:rsidRDefault="001A357E" w:rsidP="001A357E">
      <w:pPr>
        <w:pStyle w:val="MediumShading1-Accent11"/>
        <w:numPr>
          <w:ilvl w:val="1"/>
          <w:numId w:val="28"/>
        </w:numPr>
        <w:rPr>
          <w:rFonts w:asciiTheme="minorHAnsi" w:hAnsiTheme="minorHAnsi" w:cstheme="minorHAnsi"/>
          <w:b/>
          <w:bCs/>
        </w:rPr>
      </w:pPr>
      <w:r w:rsidRPr="001F3020">
        <w:rPr>
          <w:rFonts w:asciiTheme="minorHAnsi" w:hAnsiTheme="minorHAnsi" w:cstheme="minorHAnsi"/>
          <w:b/>
          <w:bCs/>
        </w:rPr>
        <w:t>Contracts</w:t>
      </w:r>
    </w:p>
    <w:p w14:paraId="2EA4C3FA" w14:textId="77777777" w:rsidR="001A357E" w:rsidRDefault="001A357E" w:rsidP="001A357E">
      <w:pPr>
        <w:pStyle w:val="MediumShading1-Accent11"/>
        <w:rPr>
          <w:rFonts w:asciiTheme="minorHAnsi" w:hAnsiTheme="minorHAnsi" w:cstheme="minorHAnsi"/>
        </w:rPr>
      </w:pPr>
    </w:p>
    <w:p w14:paraId="09C7EB8A" w14:textId="3F7F166D" w:rsidR="001A357E" w:rsidRPr="001F3020" w:rsidRDefault="001A357E" w:rsidP="001A357E">
      <w:pPr>
        <w:pStyle w:val="MediumShading1-Accent11"/>
        <w:rPr>
          <w:rFonts w:asciiTheme="minorHAnsi" w:hAnsiTheme="minorHAnsi" w:cstheme="minorHAnsi"/>
        </w:rPr>
      </w:pPr>
      <w:r>
        <w:rPr>
          <w:rFonts w:asciiTheme="minorHAnsi" w:hAnsiTheme="minorHAnsi" w:cstheme="minorHAnsi"/>
        </w:rPr>
        <w:t>It is important to note that all Students’ Union staff are currently employed by the College.  This is a highly unusual situation that has both merits and risks that I’m happy to discuss in further detail</w:t>
      </w:r>
      <w:r w:rsidR="00D46E55">
        <w:rPr>
          <w:rFonts w:asciiTheme="minorHAnsi" w:hAnsiTheme="minorHAnsi" w:cstheme="minorHAnsi"/>
        </w:rPr>
        <w:t xml:space="preserve"> at the Board</w:t>
      </w:r>
      <w:r>
        <w:rPr>
          <w:rFonts w:asciiTheme="minorHAnsi" w:hAnsiTheme="minorHAnsi" w:cstheme="minorHAnsi"/>
        </w:rPr>
        <w:t xml:space="preserve">.  There does not appear to be any </w:t>
      </w:r>
      <w:r w:rsidRPr="001F3020">
        <w:rPr>
          <w:rFonts w:asciiTheme="minorHAnsi" w:hAnsiTheme="minorHAnsi" w:cstheme="minorHAnsi"/>
        </w:rPr>
        <w:t>kind of written service level agreement or formal secondment agreement in place to govern the ‘loan’ of employees to the Union.  The current arrangement works because of the excellent relationship with the College and highly pragmatic and supportive approach of College HR.</w:t>
      </w:r>
    </w:p>
    <w:p w14:paraId="333BD8D0" w14:textId="19F972E6" w:rsidR="001A357E" w:rsidRPr="001F3020" w:rsidRDefault="001A357E" w:rsidP="001A357E">
      <w:pPr>
        <w:pStyle w:val="MediumShading1-Accent11"/>
        <w:rPr>
          <w:rFonts w:asciiTheme="minorHAnsi" w:hAnsiTheme="minorHAnsi" w:cstheme="minorHAnsi"/>
        </w:rPr>
      </w:pPr>
    </w:p>
    <w:p w14:paraId="7BD096C7" w14:textId="7A3448E7" w:rsidR="001F3020" w:rsidRPr="001F3020" w:rsidRDefault="001A357E" w:rsidP="001F3020">
      <w:pPr>
        <w:rPr>
          <w:rFonts w:asciiTheme="minorHAnsi" w:hAnsiTheme="minorHAnsi" w:cstheme="minorHAnsi"/>
          <w:sz w:val="22"/>
          <w:szCs w:val="22"/>
        </w:rPr>
      </w:pPr>
      <w:r w:rsidRPr="001F3020">
        <w:rPr>
          <w:rFonts w:asciiTheme="minorHAnsi" w:hAnsiTheme="minorHAnsi" w:cstheme="minorHAnsi"/>
          <w:sz w:val="22"/>
          <w:szCs w:val="22"/>
        </w:rPr>
        <w:t xml:space="preserve">I am not, at this stage, recommending any change in approach but I think it’s important to highlight for two reasons.  </w:t>
      </w:r>
      <w:proofErr w:type="gramStart"/>
      <w:r w:rsidRPr="001F3020">
        <w:rPr>
          <w:rFonts w:asciiTheme="minorHAnsi" w:hAnsiTheme="minorHAnsi" w:cstheme="minorHAnsi"/>
          <w:sz w:val="22"/>
          <w:szCs w:val="22"/>
        </w:rPr>
        <w:t>Firstly</w:t>
      </w:r>
      <w:proofErr w:type="gramEnd"/>
      <w:r w:rsidRPr="001F3020">
        <w:rPr>
          <w:rFonts w:asciiTheme="minorHAnsi" w:hAnsiTheme="minorHAnsi" w:cstheme="minorHAnsi"/>
          <w:sz w:val="22"/>
          <w:szCs w:val="22"/>
        </w:rPr>
        <w:t xml:space="preserve"> there is a risk that the arrangement is reliant upon relationships rather that any kind of documented agreement</w:t>
      </w:r>
      <w:r w:rsidR="001F3020" w:rsidRPr="001F3020">
        <w:rPr>
          <w:rFonts w:asciiTheme="minorHAnsi" w:hAnsiTheme="minorHAnsi" w:cstheme="minorHAnsi"/>
          <w:sz w:val="22"/>
          <w:szCs w:val="22"/>
        </w:rPr>
        <w:t>.  A</w:t>
      </w:r>
      <w:r w:rsidRPr="001F3020">
        <w:rPr>
          <w:rFonts w:asciiTheme="minorHAnsi" w:hAnsiTheme="minorHAnsi" w:cstheme="minorHAnsi"/>
          <w:sz w:val="22"/>
          <w:szCs w:val="22"/>
        </w:rPr>
        <w:t>s we have learnt from other challenges</w:t>
      </w:r>
      <w:r w:rsidR="001F3020" w:rsidRPr="001F3020">
        <w:rPr>
          <w:rFonts w:asciiTheme="minorHAnsi" w:hAnsiTheme="minorHAnsi" w:cstheme="minorHAnsi"/>
          <w:sz w:val="22"/>
          <w:szCs w:val="22"/>
        </w:rPr>
        <w:t>,</w:t>
      </w:r>
      <w:r w:rsidRPr="001F3020">
        <w:rPr>
          <w:rFonts w:asciiTheme="minorHAnsi" w:hAnsiTheme="minorHAnsi" w:cstheme="minorHAnsi"/>
          <w:sz w:val="22"/>
          <w:szCs w:val="22"/>
        </w:rPr>
        <w:t xml:space="preserve"> it’s </w:t>
      </w:r>
      <w:r w:rsidR="001F3020" w:rsidRPr="001F3020">
        <w:rPr>
          <w:rFonts w:asciiTheme="minorHAnsi" w:hAnsiTheme="minorHAnsi" w:cstheme="minorHAnsi"/>
          <w:sz w:val="22"/>
          <w:szCs w:val="22"/>
        </w:rPr>
        <w:t xml:space="preserve">often </w:t>
      </w:r>
      <w:r w:rsidRPr="001F3020">
        <w:rPr>
          <w:rFonts w:asciiTheme="minorHAnsi" w:hAnsiTheme="minorHAnsi" w:cstheme="minorHAnsi"/>
          <w:sz w:val="22"/>
          <w:szCs w:val="22"/>
        </w:rPr>
        <w:t xml:space="preserve">better to </w:t>
      </w:r>
      <w:r w:rsidR="001F3020" w:rsidRPr="001F3020">
        <w:rPr>
          <w:rFonts w:asciiTheme="minorHAnsi" w:hAnsiTheme="minorHAnsi" w:cstheme="minorHAnsi"/>
          <w:sz w:val="22"/>
          <w:szCs w:val="22"/>
        </w:rPr>
        <w:t>‘</w:t>
      </w:r>
      <w:r w:rsidRPr="001F3020">
        <w:rPr>
          <w:rFonts w:asciiTheme="minorHAnsi" w:hAnsiTheme="minorHAnsi" w:cstheme="minorHAnsi"/>
          <w:sz w:val="22"/>
          <w:szCs w:val="22"/>
        </w:rPr>
        <w:t>fix the roof whil</w:t>
      </w:r>
      <w:r w:rsidR="001F3020" w:rsidRPr="001F3020">
        <w:rPr>
          <w:rFonts w:asciiTheme="minorHAnsi" w:hAnsiTheme="minorHAnsi" w:cstheme="minorHAnsi"/>
          <w:sz w:val="22"/>
          <w:szCs w:val="22"/>
        </w:rPr>
        <w:t>st</w:t>
      </w:r>
      <w:r w:rsidRPr="001F3020">
        <w:rPr>
          <w:rFonts w:asciiTheme="minorHAnsi" w:hAnsiTheme="minorHAnsi" w:cstheme="minorHAnsi"/>
          <w:sz w:val="22"/>
          <w:szCs w:val="22"/>
        </w:rPr>
        <w:t xml:space="preserve"> the sun is shining</w:t>
      </w:r>
      <w:r w:rsidR="001F3020" w:rsidRPr="001F3020">
        <w:rPr>
          <w:rFonts w:asciiTheme="minorHAnsi" w:hAnsiTheme="minorHAnsi" w:cstheme="minorHAnsi"/>
          <w:sz w:val="22"/>
          <w:szCs w:val="22"/>
        </w:rPr>
        <w:t>’</w:t>
      </w:r>
      <w:r w:rsidRPr="001F3020">
        <w:rPr>
          <w:rFonts w:asciiTheme="minorHAnsi" w:hAnsiTheme="minorHAnsi" w:cstheme="minorHAnsi"/>
          <w:sz w:val="22"/>
          <w:szCs w:val="22"/>
        </w:rPr>
        <w:t xml:space="preserve">.  Secondly, the arrangement </w:t>
      </w:r>
      <w:r w:rsidR="001F3020" w:rsidRPr="001F3020">
        <w:rPr>
          <w:rFonts w:asciiTheme="minorHAnsi" w:hAnsiTheme="minorHAnsi" w:cstheme="minorHAnsi"/>
          <w:sz w:val="22"/>
          <w:szCs w:val="22"/>
        </w:rPr>
        <w:t xml:space="preserve">as it stands </w:t>
      </w:r>
      <w:r w:rsidRPr="001F3020">
        <w:rPr>
          <w:rFonts w:asciiTheme="minorHAnsi" w:hAnsiTheme="minorHAnsi" w:cstheme="minorHAnsi"/>
          <w:sz w:val="22"/>
          <w:szCs w:val="22"/>
        </w:rPr>
        <w:t xml:space="preserve">presents a governance </w:t>
      </w:r>
      <w:r w:rsidR="001F3020" w:rsidRPr="001F3020">
        <w:rPr>
          <w:rFonts w:asciiTheme="minorHAnsi" w:hAnsiTheme="minorHAnsi" w:cstheme="minorHAnsi"/>
          <w:sz w:val="22"/>
          <w:szCs w:val="22"/>
        </w:rPr>
        <w:t>tension</w:t>
      </w:r>
      <w:r w:rsidR="001F3020">
        <w:rPr>
          <w:rFonts w:asciiTheme="minorHAnsi" w:hAnsiTheme="minorHAnsi" w:cstheme="minorHAnsi"/>
          <w:sz w:val="22"/>
          <w:szCs w:val="22"/>
        </w:rPr>
        <w:t>.</w:t>
      </w:r>
      <w:r w:rsidR="001F3020" w:rsidRPr="001F3020">
        <w:rPr>
          <w:rFonts w:asciiTheme="minorHAnsi" w:hAnsiTheme="minorHAnsi" w:cstheme="minorHAnsi"/>
          <w:sz w:val="22"/>
          <w:szCs w:val="22"/>
        </w:rPr>
        <w:t xml:space="preserve"> </w:t>
      </w:r>
      <w:r w:rsidR="001F3020">
        <w:rPr>
          <w:rFonts w:asciiTheme="minorHAnsi" w:hAnsiTheme="minorHAnsi" w:cstheme="minorHAnsi"/>
          <w:sz w:val="22"/>
          <w:szCs w:val="22"/>
        </w:rPr>
        <w:t xml:space="preserve"> T</w:t>
      </w:r>
      <w:r w:rsidRPr="001F3020">
        <w:rPr>
          <w:rFonts w:asciiTheme="minorHAnsi" w:hAnsiTheme="minorHAnsi" w:cstheme="minorHAnsi"/>
          <w:sz w:val="22"/>
          <w:szCs w:val="22"/>
        </w:rPr>
        <w:t>he Board</w:t>
      </w:r>
      <w:r w:rsidR="001F3020" w:rsidRPr="001F3020">
        <w:rPr>
          <w:rFonts w:asciiTheme="minorHAnsi" w:hAnsiTheme="minorHAnsi" w:cstheme="minorHAnsi"/>
          <w:sz w:val="22"/>
          <w:szCs w:val="22"/>
        </w:rPr>
        <w:t xml:space="preserve"> are legally </w:t>
      </w:r>
      <w:r w:rsidR="001F3020">
        <w:rPr>
          <w:rFonts w:asciiTheme="minorHAnsi" w:hAnsiTheme="minorHAnsi" w:cstheme="minorHAnsi"/>
          <w:sz w:val="22"/>
          <w:szCs w:val="22"/>
        </w:rPr>
        <w:t>required to</w:t>
      </w:r>
      <w:r w:rsidR="001F3020" w:rsidRPr="001F3020">
        <w:rPr>
          <w:rFonts w:asciiTheme="minorHAnsi" w:hAnsiTheme="minorHAnsi" w:cstheme="minorHAnsi"/>
          <w:color w:val="0B0C0C"/>
          <w:sz w:val="22"/>
          <w:szCs w:val="22"/>
          <w:shd w:val="clear" w:color="auto" w:fill="FFFFFF"/>
        </w:rPr>
        <w:t xml:space="preserve"> have </w:t>
      </w:r>
      <w:r w:rsidR="001F3020">
        <w:rPr>
          <w:rFonts w:asciiTheme="minorHAnsi" w:hAnsiTheme="minorHAnsi" w:cstheme="minorHAnsi"/>
          <w:color w:val="0B0C0C"/>
          <w:sz w:val="22"/>
          <w:szCs w:val="22"/>
          <w:shd w:val="clear" w:color="auto" w:fill="FFFFFF"/>
        </w:rPr>
        <w:t>“</w:t>
      </w:r>
      <w:r w:rsidR="001F3020" w:rsidRPr="001F3020">
        <w:rPr>
          <w:rFonts w:asciiTheme="minorHAnsi" w:hAnsiTheme="minorHAnsi" w:cstheme="minorHAnsi"/>
          <w:color w:val="0B0C0C"/>
          <w:sz w:val="22"/>
          <w:szCs w:val="22"/>
          <w:shd w:val="clear" w:color="auto" w:fill="FFFFFF"/>
        </w:rPr>
        <w:t>independent control over, and legal responsibility for, a charity’s management and administration</w:t>
      </w:r>
      <w:r w:rsidR="001F3020">
        <w:rPr>
          <w:rFonts w:asciiTheme="minorHAnsi" w:hAnsiTheme="minorHAnsi" w:cstheme="minorHAnsi"/>
          <w:color w:val="0B0C0C"/>
          <w:sz w:val="22"/>
          <w:szCs w:val="22"/>
          <w:shd w:val="clear" w:color="auto" w:fill="FFFFFF"/>
        </w:rPr>
        <w:t>”</w:t>
      </w:r>
      <w:r w:rsidR="001F3020" w:rsidRPr="001F3020">
        <w:rPr>
          <w:rFonts w:asciiTheme="minorHAnsi" w:hAnsiTheme="minorHAnsi" w:cstheme="minorHAnsi"/>
          <w:color w:val="0B0C0C"/>
          <w:sz w:val="22"/>
          <w:szCs w:val="22"/>
          <w:shd w:val="clear" w:color="auto" w:fill="FFFFFF"/>
        </w:rPr>
        <w:t>.</w:t>
      </w:r>
      <w:r w:rsidR="001F3020">
        <w:rPr>
          <w:rFonts w:asciiTheme="minorHAnsi" w:hAnsiTheme="minorHAnsi" w:cstheme="minorHAnsi"/>
          <w:color w:val="0B0C0C"/>
          <w:sz w:val="22"/>
          <w:szCs w:val="22"/>
          <w:shd w:val="clear" w:color="auto" w:fill="FFFFFF"/>
        </w:rPr>
        <w:t xml:space="preserve">  The Union’s biggest asset, and area of expenditure, is currently deployed, technically, outside of the control of the Board.</w:t>
      </w:r>
    </w:p>
    <w:p w14:paraId="11B991E3" w14:textId="76308CB8" w:rsidR="001A357E" w:rsidRDefault="001A357E" w:rsidP="001A357E">
      <w:pPr>
        <w:pStyle w:val="MediumShading1-Accent11"/>
        <w:rPr>
          <w:rFonts w:asciiTheme="minorHAnsi" w:hAnsiTheme="minorHAnsi" w:cstheme="minorHAnsi"/>
        </w:rPr>
      </w:pPr>
    </w:p>
    <w:p w14:paraId="3F93757E" w14:textId="1FE71E2B" w:rsidR="001F3020" w:rsidRDefault="001F3020" w:rsidP="001A357E">
      <w:pPr>
        <w:pStyle w:val="MediumShading1-Accent11"/>
        <w:rPr>
          <w:rFonts w:asciiTheme="minorHAnsi" w:hAnsiTheme="minorHAnsi" w:cstheme="minorHAnsi"/>
        </w:rPr>
      </w:pPr>
    </w:p>
    <w:p w14:paraId="007D2A33" w14:textId="77777777" w:rsidR="007F4703" w:rsidRDefault="007F4703" w:rsidP="001A357E">
      <w:pPr>
        <w:pStyle w:val="MediumShading1-Accent11"/>
        <w:rPr>
          <w:rFonts w:asciiTheme="minorHAnsi" w:hAnsiTheme="minorHAnsi" w:cstheme="minorHAnsi"/>
        </w:rPr>
      </w:pPr>
    </w:p>
    <w:p w14:paraId="3B310BC4" w14:textId="77777777" w:rsidR="001F3020" w:rsidRDefault="001F3020" w:rsidP="001A357E">
      <w:pPr>
        <w:pStyle w:val="MediumShading1-Accent11"/>
        <w:rPr>
          <w:rFonts w:asciiTheme="minorHAnsi" w:hAnsiTheme="minorHAnsi" w:cstheme="minorHAnsi"/>
        </w:rPr>
      </w:pPr>
    </w:p>
    <w:p w14:paraId="05C96121" w14:textId="3FEF86BF" w:rsidR="001F3020" w:rsidRPr="001344D1" w:rsidRDefault="001F3020" w:rsidP="001F3020">
      <w:pPr>
        <w:pStyle w:val="MediumShading1-Accent11"/>
        <w:numPr>
          <w:ilvl w:val="1"/>
          <w:numId w:val="28"/>
        </w:numPr>
        <w:rPr>
          <w:rFonts w:asciiTheme="minorHAnsi" w:hAnsiTheme="minorHAnsi" w:cstheme="minorHAnsi"/>
          <w:b/>
          <w:bCs/>
        </w:rPr>
      </w:pPr>
      <w:r w:rsidRPr="001344D1">
        <w:rPr>
          <w:rFonts w:asciiTheme="minorHAnsi" w:hAnsiTheme="minorHAnsi" w:cstheme="minorHAnsi"/>
          <w:b/>
          <w:bCs/>
        </w:rPr>
        <w:lastRenderedPageBreak/>
        <w:t>Annual Plan and Block Grant Submission</w:t>
      </w:r>
    </w:p>
    <w:p w14:paraId="522BD253" w14:textId="2DAFAAE4" w:rsidR="001F3020" w:rsidRPr="001344D1" w:rsidRDefault="001F3020">
      <w:pPr>
        <w:pStyle w:val="MediumShading1-Accent11"/>
        <w:rPr>
          <w:rFonts w:asciiTheme="minorHAnsi" w:hAnsiTheme="minorHAnsi" w:cstheme="minorHAnsi"/>
        </w:rPr>
      </w:pPr>
    </w:p>
    <w:p w14:paraId="1983D172" w14:textId="77777777" w:rsidR="001344D1" w:rsidRDefault="001344D1" w:rsidP="001344D1">
      <w:pPr>
        <w:contextualSpacing/>
        <w:rPr>
          <w:rFonts w:asciiTheme="minorHAnsi" w:hAnsiTheme="minorHAnsi" w:cstheme="minorHAnsi"/>
          <w:sz w:val="22"/>
        </w:rPr>
      </w:pPr>
      <w:r>
        <w:rPr>
          <w:rFonts w:asciiTheme="minorHAnsi" w:hAnsiTheme="minorHAnsi" w:cstheme="minorHAnsi"/>
          <w:sz w:val="22"/>
          <w:szCs w:val="22"/>
        </w:rPr>
        <w:t xml:space="preserve">We have </w:t>
      </w:r>
      <w:r>
        <w:rPr>
          <w:rFonts w:asciiTheme="minorHAnsi" w:hAnsiTheme="minorHAnsi" w:cstheme="minorHAnsi"/>
          <w:sz w:val="22"/>
        </w:rPr>
        <w:t>a</w:t>
      </w:r>
      <w:r w:rsidRPr="001344D1">
        <w:rPr>
          <w:rFonts w:asciiTheme="minorHAnsi" w:hAnsiTheme="minorHAnsi" w:cstheme="minorHAnsi"/>
          <w:sz w:val="22"/>
        </w:rPr>
        <w:t xml:space="preserve">greed that we will develop and submit </w:t>
      </w:r>
      <w:proofErr w:type="gramStart"/>
      <w:r w:rsidRPr="001344D1">
        <w:rPr>
          <w:rFonts w:asciiTheme="minorHAnsi" w:hAnsiTheme="minorHAnsi" w:cstheme="minorHAnsi"/>
          <w:sz w:val="22"/>
        </w:rPr>
        <w:t>one year</w:t>
      </w:r>
      <w:proofErr w:type="gramEnd"/>
      <w:r w:rsidRPr="001344D1">
        <w:rPr>
          <w:rFonts w:asciiTheme="minorHAnsi" w:hAnsiTheme="minorHAnsi" w:cstheme="minorHAnsi"/>
          <w:sz w:val="22"/>
        </w:rPr>
        <w:t xml:space="preserve"> plan to </w:t>
      </w:r>
      <w:r>
        <w:rPr>
          <w:rFonts w:asciiTheme="minorHAnsi" w:hAnsiTheme="minorHAnsi" w:cstheme="minorHAnsi"/>
          <w:sz w:val="22"/>
        </w:rPr>
        <w:t xml:space="preserve">the </w:t>
      </w:r>
      <w:r w:rsidRPr="001344D1">
        <w:rPr>
          <w:rFonts w:asciiTheme="minorHAnsi" w:hAnsiTheme="minorHAnsi" w:cstheme="minorHAnsi"/>
          <w:sz w:val="22"/>
        </w:rPr>
        <w:t xml:space="preserve">College that will take </w:t>
      </w:r>
      <w:r>
        <w:rPr>
          <w:rFonts w:asciiTheme="minorHAnsi" w:hAnsiTheme="minorHAnsi" w:cstheme="minorHAnsi"/>
          <w:sz w:val="22"/>
        </w:rPr>
        <w:t>the Union through</w:t>
      </w:r>
      <w:r w:rsidRPr="001344D1">
        <w:rPr>
          <w:rFonts w:asciiTheme="minorHAnsi" w:hAnsiTheme="minorHAnsi" w:cstheme="minorHAnsi"/>
          <w:sz w:val="22"/>
        </w:rPr>
        <w:t xml:space="preserve"> until August 2021</w:t>
      </w:r>
      <w:r>
        <w:rPr>
          <w:rFonts w:asciiTheme="minorHAnsi" w:hAnsiTheme="minorHAnsi" w:cstheme="minorHAnsi"/>
          <w:sz w:val="22"/>
        </w:rPr>
        <w:t>.  This will set out:</w:t>
      </w:r>
    </w:p>
    <w:p w14:paraId="2AA4D02E" w14:textId="77777777" w:rsidR="001344D1" w:rsidRDefault="001344D1" w:rsidP="001344D1">
      <w:pPr>
        <w:contextualSpacing/>
        <w:rPr>
          <w:rFonts w:asciiTheme="minorHAnsi" w:hAnsiTheme="minorHAnsi" w:cstheme="minorHAnsi"/>
          <w:sz w:val="22"/>
        </w:rPr>
      </w:pPr>
    </w:p>
    <w:p w14:paraId="1D83F6B3" w14:textId="058FC354" w:rsidR="001344D1" w:rsidRDefault="001344D1" w:rsidP="001344D1">
      <w:pPr>
        <w:pStyle w:val="ListParagraph"/>
        <w:numPr>
          <w:ilvl w:val="0"/>
          <w:numId w:val="33"/>
        </w:numPr>
        <w:contextualSpacing/>
        <w:rPr>
          <w:rFonts w:asciiTheme="minorHAnsi" w:hAnsiTheme="minorHAnsi" w:cstheme="minorHAnsi"/>
          <w:sz w:val="22"/>
        </w:rPr>
      </w:pPr>
      <w:r>
        <w:rPr>
          <w:rFonts w:asciiTheme="minorHAnsi" w:hAnsiTheme="minorHAnsi" w:cstheme="minorHAnsi"/>
          <w:sz w:val="22"/>
        </w:rPr>
        <w:t>O</w:t>
      </w:r>
      <w:r w:rsidRPr="001344D1">
        <w:rPr>
          <w:rFonts w:asciiTheme="minorHAnsi" w:hAnsiTheme="minorHAnsi" w:cstheme="minorHAnsi"/>
          <w:sz w:val="22"/>
        </w:rPr>
        <w:t xml:space="preserve">ur overall aims during this </w:t>
      </w:r>
      <w:r>
        <w:rPr>
          <w:rFonts w:asciiTheme="minorHAnsi" w:hAnsiTheme="minorHAnsi" w:cstheme="minorHAnsi"/>
          <w:sz w:val="22"/>
        </w:rPr>
        <w:t>period;</w:t>
      </w:r>
    </w:p>
    <w:p w14:paraId="774529E8" w14:textId="3CF1D0C0" w:rsidR="001344D1" w:rsidRDefault="001344D1" w:rsidP="001344D1">
      <w:pPr>
        <w:pStyle w:val="ListParagraph"/>
        <w:numPr>
          <w:ilvl w:val="0"/>
          <w:numId w:val="33"/>
        </w:numPr>
        <w:contextualSpacing/>
        <w:rPr>
          <w:rFonts w:asciiTheme="minorHAnsi" w:hAnsiTheme="minorHAnsi" w:cstheme="minorHAnsi"/>
          <w:sz w:val="22"/>
        </w:rPr>
      </w:pPr>
      <w:r>
        <w:rPr>
          <w:rFonts w:asciiTheme="minorHAnsi" w:hAnsiTheme="minorHAnsi" w:cstheme="minorHAnsi"/>
          <w:sz w:val="22"/>
        </w:rPr>
        <w:t>An appraisal of our current context;</w:t>
      </w:r>
    </w:p>
    <w:p w14:paraId="16CB9BE2" w14:textId="5D0FE7CB" w:rsidR="001344D1" w:rsidRDefault="001344D1" w:rsidP="001344D1">
      <w:pPr>
        <w:pStyle w:val="ListParagraph"/>
        <w:numPr>
          <w:ilvl w:val="0"/>
          <w:numId w:val="33"/>
        </w:numPr>
        <w:contextualSpacing/>
        <w:rPr>
          <w:rFonts w:asciiTheme="minorHAnsi" w:hAnsiTheme="minorHAnsi" w:cstheme="minorHAnsi"/>
          <w:sz w:val="22"/>
        </w:rPr>
      </w:pPr>
      <w:r>
        <w:rPr>
          <w:rFonts w:asciiTheme="minorHAnsi" w:hAnsiTheme="minorHAnsi" w:cstheme="minorHAnsi"/>
          <w:sz w:val="22"/>
        </w:rPr>
        <w:t>Our success measures:</w:t>
      </w:r>
    </w:p>
    <w:p w14:paraId="463C360E" w14:textId="64129E10" w:rsidR="001344D1" w:rsidRDefault="001344D1" w:rsidP="001344D1">
      <w:pPr>
        <w:pStyle w:val="ListParagraph"/>
        <w:numPr>
          <w:ilvl w:val="0"/>
          <w:numId w:val="33"/>
        </w:numPr>
        <w:contextualSpacing/>
        <w:rPr>
          <w:rFonts w:asciiTheme="minorHAnsi" w:hAnsiTheme="minorHAnsi" w:cstheme="minorHAnsi"/>
          <w:sz w:val="22"/>
        </w:rPr>
      </w:pPr>
      <w:r>
        <w:rPr>
          <w:rFonts w:asciiTheme="minorHAnsi" w:hAnsiTheme="minorHAnsi" w:cstheme="minorHAnsi"/>
          <w:sz w:val="22"/>
        </w:rPr>
        <w:t>Priorities and key projects;</w:t>
      </w:r>
    </w:p>
    <w:p w14:paraId="2E301483" w14:textId="6BF3F6EF" w:rsidR="001344D1" w:rsidRPr="001344D1" w:rsidRDefault="001344D1" w:rsidP="001344D1">
      <w:pPr>
        <w:pStyle w:val="ListParagraph"/>
        <w:numPr>
          <w:ilvl w:val="0"/>
          <w:numId w:val="33"/>
        </w:numPr>
        <w:contextualSpacing/>
        <w:rPr>
          <w:rFonts w:asciiTheme="minorHAnsi" w:hAnsiTheme="minorHAnsi" w:cstheme="minorHAnsi"/>
          <w:sz w:val="22"/>
        </w:rPr>
      </w:pPr>
      <w:r>
        <w:rPr>
          <w:rFonts w:asciiTheme="minorHAnsi" w:hAnsiTheme="minorHAnsi" w:cstheme="minorHAnsi"/>
          <w:sz w:val="22"/>
        </w:rPr>
        <w:t>Risks and mitigation.</w:t>
      </w:r>
    </w:p>
    <w:p w14:paraId="6E800010" w14:textId="77777777" w:rsidR="001344D1" w:rsidRDefault="001344D1" w:rsidP="001344D1">
      <w:pPr>
        <w:contextualSpacing/>
        <w:rPr>
          <w:rFonts w:asciiTheme="minorHAnsi" w:hAnsiTheme="minorHAnsi" w:cstheme="minorHAnsi"/>
          <w:sz w:val="22"/>
        </w:rPr>
      </w:pPr>
    </w:p>
    <w:p w14:paraId="7A3DD329" w14:textId="148B846F" w:rsidR="001344D1" w:rsidRPr="001344D1" w:rsidRDefault="001344D1" w:rsidP="001344D1">
      <w:pPr>
        <w:contextualSpacing/>
        <w:rPr>
          <w:rFonts w:asciiTheme="minorHAnsi" w:hAnsiTheme="minorHAnsi" w:cstheme="minorHAnsi"/>
          <w:sz w:val="22"/>
        </w:rPr>
      </w:pPr>
      <w:r w:rsidRPr="001344D1">
        <w:rPr>
          <w:rFonts w:asciiTheme="minorHAnsi" w:hAnsiTheme="minorHAnsi" w:cstheme="minorHAnsi"/>
          <w:sz w:val="22"/>
        </w:rPr>
        <w:t xml:space="preserve">This will be accompanied by a </w:t>
      </w:r>
      <w:proofErr w:type="gramStart"/>
      <w:r w:rsidRPr="001344D1">
        <w:rPr>
          <w:rFonts w:asciiTheme="minorHAnsi" w:hAnsiTheme="minorHAnsi" w:cstheme="minorHAnsi"/>
          <w:sz w:val="22"/>
        </w:rPr>
        <w:t>one year</w:t>
      </w:r>
      <w:proofErr w:type="gramEnd"/>
      <w:r w:rsidRPr="001344D1">
        <w:rPr>
          <w:rFonts w:asciiTheme="minorHAnsi" w:hAnsiTheme="minorHAnsi" w:cstheme="minorHAnsi"/>
          <w:sz w:val="22"/>
        </w:rPr>
        <w:t xml:space="preserve"> Block Grant submission for funding from the College</w:t>
      </w:r>
      <w:r>
        <w:rPr>
          <w:rFonts w:asciiTheme="minorHAnsi" w:hAnsiTheme="minorHAnsi" w:cstheme="minorHAnsi"/>
          <w:sz w:val="22"/>
        </w:rPr>
        <w:t>.  Our</w:t>
      </w:r>
      <w:r w:rsidRPr="001344D1">
        <w:rPr>
          <w:rFonts w:asciiTheme="minorHAnsi" w:hAnsiTheme="minorHAnsi" w:cstheme="minorHAnsi"/>
          <w:sz w:val="22"/>
        </w:rPr>
        <w:t xml:space="preserve"> draft submission </w:t>
      </w:r>
      <w:r>
        <w:rPr>
          <w:rFonts w:asciiTheme="minorHAnsi" w:hAnsiTheme="minorHAnsi" w:cstheme="minorHAnsi"/>
          <w:sz w:val="22"/>
        </w:rPr>
        <w:t>will be prepared for</w:t>
      </w:r>
      <w:r w:rsidRPr="001344D1">
        <w:rPr>
          <w:rFonts w:asciiTheme="minorHAnsi" w:hAnsiTheme="minorHAnsi" w:cstheme="minorHAnsi"/>
          <w:sz w:val="22"/>
        </w:rPr>
        <w:t xml:space="preserve"> F</w:t>
      </w:r>
      <w:r>
        <w:rPr>
          <w:rFonts w:asciiTheme="minorHAnsi" w:hAnsiTheme="minorHAnsi" w:cstheme="minorHAnsi"/>
          <w:sz w:val="22"/>
        </w:rPr>
        <w:t>inance and Risk Committee</w:t>
      </w:r>
      <w:r w:rsidRPr="001344D1">
        <w:rPr>
          <w:rFonts w:asciiTheme="minorHAnsi" w:hAnsiTheme="minorHAnsi" w:cstheme="minorHAnsi"/>
          <w:sz w:val="22"/>
        </w:rPr>
        <w:t xml:space="preserve"> for 26</w:t>
      </w:r>
      <w:r w:rsidRPr="001344D1">
        <w:rPr>
          <w:rFonts w:asciiTheme="minorHAnsi" w:hAnsiTheme="minorHAnsi" w:cstheme="minorHAnsi"/>
          <w:sz w:val="22"/>
          <w:vertAlign w:val="superscript"/>
        </w:rPr>
        <w:t>th</w:t>
      </w:r>
      <w:r>
        <w:rPr>
          <w:rFonts w:asciiTheme="minorHAnsi" w:hAnsiTheme="minorHAnsi" w:cstheme="minorHAnsi"/>
          <w:sz w:val="22"/>
        </w:rPr>
        <w:t xml:space="preserve"> </w:t>
      </w:r>
      <w:r w:rsidRPr="001344D1">
        <w:rPr>
          <w:rFonts w:asciiTheme="minorHAnsi" w:hAnsiTheme="minorHAnsi" w:cstheme="minorHAnsi"/>
          <w:sz w:val="22"/>
        </w:rPr>
        <w:t>March</w:t>
      </w:r>
      <w:r>
        <w:rPr>
          <w:rFonts w:asciiTheme="minorHAnsi" w:hAnsiTheme="minorHAnsi" w:cstheme="minorHAnsi"/>
          <w:sz w:val="22"/>
        </w:rPr>
        <w:t xml:space="preserve"> 2020.  The deadline for submission to the College is 3</w:t>
      </w:r>
      <w:r w:rsidRPr="001344D1">
        <w:rPr>
          <w:rFonts w:asciiTheme="minorHAnsi" w:hAnsiTheme="minorHAnsi" w:cstheme="minorHAnsi"/>
          <w:sz w:val="22"/>
          <w:vertAlign w:val="superscript"/>
        </w:rPr>
        <w:t>rd</w:t>
      </w:r>
      <w:r>
        <w:rPr>
          <w:rFonts w:asciiTheme="minorHAnsi" w:hAnsiTheme="minorHAnsi" w:cstheme="minorHAnsi"/>
          <w:sz w:val="22"/>
        </w:rPr>
        <w:t xml:space="preserve"> April 2020.  The College have intimated that any request for a figure up to ‘our current position plus 3%’ will be progressed with minimal scrutiny.  Any request above this threshold will require support from the Vice President Education and will prompt more detailed discussion and scrutiny.  There are benefits and risks of both approaches, which will be discussed with Board as a separate item on the agenda</w:t>
      </w:r>
      <w:r w:rsidR="00D46E55">
        <w:rPr>
          <w:rFonts w:asciiTheme="minorHAnsi" w:hAnsiTheme="minorHAnsi" w:cstheme="minorHAnsi"/>
          <w:sz w:val="22"/>
        </w:rPr>
        <w:t>.  W</w:t>
      </w:r>
      <w:r>
        <w:rPr>
          <w:rFonts w:asciiTheme="minorHAnsi" w:hAnsiTheme="minorHAnsi" w:cstheme="minorHAnsi"/>
          <w:sz w:val="22"/>
        </w:rPr>
        <w:t xml:space="preserve">e would value a </w:t>
      </w:r>
      <w:r w:rsidR="00D46E55">
        <w:rPr>
          <w:rFonts w:asciiTheme="minorHAnsi" w:hAnsiTheme="minorHAnsi" w:cstheme="minorHAnsi"/>
          <w:sz w:val="22"/>
        </w:rPr>
        <w:t xml:space="preserve">robust </w:t>
      </w:r>
      <w:r>
        <w:rPr>
          <w:rFonts w:asciiTheme="minorHAnsi" w:hAnsiTheme="minorHAnsi" w:cstheme="minorHAnsi"/>
          <w:sz w:val="22"/>
        </w:rPr>
        <w:t xml:space="preserve">discussion to provide a </w:t>
      </w:r>
      <w:r w:rsidR="00D46E55">
        <w:rPr>
          <w:rFonts w:asciiTheme="minorHAnsi" w:hAnsiTheme="minorHAnsi" w:cstheme="minorHAnsi"/>
          <w:sz w:val="22"/>
        </w:rPr>
        <w:t xml:space="preserve">clear </w:t>
      </w:r>
      <w:r>
        <w:rPr>
          <w:rFonts w:asciiTheme="minorHAnsi" w:hAnsiTheme="minorHAnsi" w:cstheme="minorHAnsi"/>
          <w:sz w:val="22"/>
        </w:rPr>
        <w:t>steer regarding our approach.</w:t>
      </w:r>
    </w:p>
    <w:p w14:paraId="30DAC6EE" w14:textId="77777777" w:rsidR="001344D1" w:rsidRPr="001344D1" w:rsidRDefault="001344D1" w:rsidP="001344D1">
      <w:pPr>
        <w:rPr>
          <w:rFonts w:asciiTheme="minorHAnsi" w:hAnsiTheme="minorHAnsi" w:cstheme="minorHAnsi"/>
          <w:sz w:val="22"/>
          <w:szCs w:val="22"/>
        </w:rPr>
      </w:pPr>
    </w:p>
    <w:p w14:paraId="103701D8" w14:textId="6DAA680B" w:rsidR="001344D1" w:rsidRPr="001344D1" w:rsidRDefault="001344D1" w:rsidP="001344D1">
      <w:pPr>
        <w:contextualSpacing/>
        <w:rPr>
          <w:rFonts w:asciiTheme="minorHAnsi" w:hAnsiTheme="minorHAnsi" w:cstheme="minorHAnsi"/>
          <w:sz w:val="22"/>
        </w:rPr>
      </w:pPr>
      <w:r>
        <w:rPr>
          <w:rFonts w:asciiTheme="minorHAnsi" w:hAnsiTheme="minorHAnsi" w:cstheme="minorHAnsi"/>
          <w:sz w:val="22"/>
        </w:rPr>
        <w:t>At this stage, it is suggested that o</w:t>
      </w:r>
      <w:r w:rsidRPr="001344D1">
        <w:rPr>
          <w:rFonts w:asciiTheme="minorHAnsi" w:hAnsiTheme="minorHAnsi" w:cstheme="minorHAnsi"/>
          <w:sz w:val="22"/>
        </w:rPr>
        <w:t xml:space="preserve">ur focus for the next </w:t>
      </w:r>
      <w:r>
        <w:rPr>
          <w:rFonts w:asciiTheme="minorHAnsi" w:hAnsiTheme="minorHAnsi" w:cstheme="minorHAnsi"/>
          <w:sz w:val="22"/>
        </w:rPr>
        <w:t>plan (</w:t>
      </w:r>
      <w:r w:rsidRPr="001344D1">
        <w:rPr>
          <w:rFonts w:asciiTheme="minorHAnsi" w:hAnsiTheme="minorHAnsi" w:cstheme="minorHAnsi"/>
          <w:sz w:val="22"/>
        </w:rPr>
        <w:t>1</w:t>
      </w:r>
      <w:r>
        <w:rPr>
          <w:rFonts w:asciiTheme="minorHAnsi" w:hAnsiTheme="minorHAnsi" w:cstheme="minorHAnsi"/>
          <w:sz w:val="22"/>
        </w:rPr>
        <w:t>8</w:t>
      </w:r>
      <w:r w:rsidRPr="001344D1">
        <w:rPr>
          <w:rFonts w:asciiTheme="minorHAnsi" w:hAnsiTheme="minorHAnsi" w:cstheme="minorHAnsi"/>
          <w:sz w:val="22"/>
        </w:rPr>
        <w:t>-months</w:t>
      </w:r>
      <w:r>
        <w:rPr>
          <w:rFonts w:asciiTheme="minorHAnsi" w:hAnsiTheme="minorHAnsi" w:cstheme="minorHAnsi"/>
          <w:sz w:val="22"/>
        </w:rPr>
        <w:t>)</w:t>
      </w:r>
      <w:r w:rsidRPr="001344D1">
        <w:rPr>
          <w:rFonts w:asciiTheme="minorHAnsi" w:hAnsiTheme="minorHAnsi" w:cstheme="minorHAnsi"/>
          <w:sz w:val="22"/>
        </w:rPr>
        <w:t xml:space="preserve"> will be around securing our foundations and stabilising our position.  This will include</w:t>
      </w:r>
      <w:r>
        <w:rPr>
          <w:rFonts w:asciiTheme="minorHAnsi" w:hAnsiTheme="minorHAnsi" w:cstheme="minorHAnsi"/>
          <w:sz w:val="22"/>
        </w:rPr>
        <w:t xml:space="preserve"> building f</w:t>
      </w:r>
      <w:r w:rsidRPr="001344D1">
        <w:rPr>
          <w:rFonts w:asciiTheme="minorHAnsi" w:hAnsiTheme="minorHAnsi" w:cstheme="minorHAnsi"/>
          <w:sz w:val="22"/>
        </w:rPr>
        <w:t>inancial sustainability</w:t>
      </w:r>
      <w:r>
        <w:rPr>
          <w:rFonts w:asciiTheme="minorHAnsi" w:hAnsiTheme="minorHAnsi" w:cstheme="minorHAnsi"/>
          <w:sz w:val="22"/>
        </w:rPr>
        <w:t>, h</w:t>
      </w:r>
      <w:r w:rsidRPr="001344D1">
        <w:rPr>
          <w:rFonts w:asciiTheme="minorHAnsi" w:hAnsiTheme="minorHAnsi" w:cstheme="minorHAnsi"/>
          <w:sz w:val="22"/>
        </w:rPr>
        <w:t>aving the right structures, systems and processes that empower and enable people to do great work</w:t>
      </w:r>
      <w:r>
        <w:rPr>
          <w:rFonts w:asciiTheme="minorHAnsi" w:hAnsiTheme="minorHAnsi" w:cstheme="minorHAnsi"/>
          <w:sz w:val="22"/>
        </w:rPr>
        <w:t>.  We will focus on f</w:t>
      </w:r>
      <w:r w:rsidRPr="001344D1">
        <w:rPr>
          <w:rFonts w:asciiTheme="minorHAnsi" w:hAnsiTheme="minorHAnsi" w:cstheme="minorHAnsi"/>
          <w:sz w:val="22"/>
        </w:rPr>
        <w:t>ixing the basics so that we can prepare for an ambitious 3-year strategy from August 2021 onwards</w:t>
      </w:r>
      <w:r>
        <w:rPr>
          <w:rFonts w:asciiTheme="minorHAnsi" w:hAnsiTheme="minorHAnsi" w:cstheme="minorHAnsi"/>
          <w:sz w:val="22"/>
        </w:rPr>
        <w:t>.</w:t>
      </w:r>
    </w:p>
    <w:p w14:paraId="473BC22C" w14:textId="77777777" w:rsidR="001344D1" w:rsidRPr="001344D1" w:rsidRDefault="001344D1">
      <w:pPr>
        <w:pStyle w:val="MediumShading1-Accent11"/>
        <w:rPr>
          <w:rFonts w:asciiTheme="minorHAnsi" w:hAnsiTheme="minorHAnsi" w:cstheme="minorHAnsi"/>
        </w:rPr>
      </w:pPr>
    </w:p>
    <w:p w14:paraId="256AFE9D" w14:textId="3E88210B" w:rsidR="001F3020" w:rsidRDefault="001F3020">
      <w:pPr>
        <w:pStyle w:val="MediumShading1-Accent11"/>
        <w:rPr>
          <w:rFonts w:asciiTheme="minorHAnsi" w:hAnsiTheme="minorHAnsi" w:cstheme="minorHAnsi"/>
        </w:rPr>
      </w:pPr>
    </w:p>
    <w:p w14:paraId="07686E61" w14:textId="4C5F2860" w:rsidR="005C108C" w:rsidRDefault="005C108C">
      <w:pPr>
        <w:pStyle w:val="MediumShading1-Accent11"/>
        <w:rPr>
          <w:rFonts w:asciiTheme="minorHAnsi" w:hAnsiTheme="minorHAnsi" w:cstheme="minorHAnsi"/>
        </w:rPr>
      </w:pPr>
    </w:p>
    <w:p w14:paraId="799CB9FF" w14:textId="0C9864A6" w:rsidR="005C108C" w:rsidRDefault="005C108C">
      <w:pPr>
        <w:pStyle w:val="MediumShading1-Accent11"/>
        <w:rPr>
          <w:rFonts w:asciiTheme="minorHAnsi" w:hAnsiTheme="minorHAnsi" w:cstheme="minorHAnsi"/>
        </w:rPr>
      </w:pPr>
    </w:p>
    <w:p w14:paraId="4D59F544" w14:textId="0F231E0E" w:rsidR="005C108C" w:rsidRDefault="005C108C">
      <w:pPr>
        <w:pStyle w:val="MediumShading1-Accent11"/>
        <w:rPr>
          <w:rFonts w:asciiTheme="minorHAnsi" w:hAnsiTheme="minorHAnsi" w:cstheme="minorHAnsi"/>
        </w:rPr>
      </w:pPr>
    </w:p>
    <w:p w14:paraId="5144A539" w14:textId="51836701" w:rsidR="005C108C" w:rsidRDefault="005C108C">
      <w:pPr>
        <w:pStyle w:val="MediumShading1-Accent11"/>
        <w:rPr>
          <w:rFonts w:asciiTheme="minorHAnsi" w:hAnsiTheme="minorHAnsi" w:cstheme="minorHAnsi"/>
        </w:rPr>
      </w:pPr>
    </w:p>
    <w:p w14:paraId="39136F66" w14:textId="39A57452" w:rsidR="005C108C" w:rsidRDefault="005C108C">
      <w:pPr>
        <w:pStyle w:val="MediumShading1-Accent11"/>
        <w:rPr>
          <w:rFonts w:asciiTheme="minorHAnsi" w:hAnsiTheme="minorHAnsi" w:cstheme="minorHAnsi"/>
        </w:rPr>
      </w:pPr>
    </w:p>
    <w:p w14:paraId="1B6C4695" w14:textId="23DC7EF9" w:rsidR="005C108C" w:rsidRDefault="005C108C">
      <w:pPr>
        <w:pStyle w:val="MediumShading1-Accent11"/>
        <w:rPr>
          <w:rFonts w:asciiTheme="minorHAnsi" w:hAnsiTheme="minorHAnsi" w:cstheme="minorHAnsi"/>
        </w:rPr>
      </w:pPr>
    </w:p>
    <w:p w14:paraId="5CFFDCD0" w14:textId="5EC706E8" w:rsidR="005C108C" w:rsidRDefault="005C108C">
      <w:pPr>
        <w:pStyle w:val="MediumShading1-Accent11"/>
        <w:rPr>
          <w:rFonts w:asciiTheme="minorHAnsi" w:hAnsiTheme="minorHAnsi" w:cstheme="minorHAnsi"/>
        </w:rPr>
      </w:pPr>
    </w:p>
    <w:p w14:paraId="1460C8FA" w14:textId="600AD85D" w:rsidR="005C108C" w:rsidRDefault="005C108C">
      <w:pPr>
        <w:pStyle w:val="MediumShading1-Accent11"/>
        <w:rPr>
          <w:rFonts w:asciiTheme="minorHAnsi" w:hAnsiTheme="minorHAnsi" w:cstheme="minorHAnsi"/>
        </w:rPr>
      </w:pPr>
    </w:p>
    <w:p w14:paraId="1B1B54CF" w14:textId="029147B2" w:rsidR="005C108C" w:rsidRDefault="005C108C">
      <w:pPr>
        <w:pStyle w:val="MediumShading1-Accent11"/>
        <w:rPr>
          <w:rFonts w:asciiTheme="minorHAnsi" w:hAnsiTheme="minorHAnsi" w:cstheme="minorHAnsi"/>
        </w:rPr>
      </w:pPr>
    </w:p>
    <w:p w14:paraId="1A781783" w14:textId="0C2AB7A4" w:rsidR="005C108C" w:rsidRDefault="005C108C">
      <w:pPr>
        <w:pStyle w:val="MediumShading1-Accent11"/>
        <w:rPr>
          <w:rFonts w:asciiTheme="minorHAnsi" w:hAnsiTheme="minorHAnsi" w:cstheme="minorHAnsi"/>
        </w:rPr>
      </w:pPr>
    </w:p>
    <w:p w14:paraId="5DD3B7CA" w14:textId="1E3E967A" w:rsidR="005C108C" w:rsidRDefault="005C108C">
      <w:pPr>
        <w:pStyle w:val="MediumShading1-Accent11"/>
        <w:rPr>
          <w:rFonts w:asciiTheme="minorHAnsi" w:hAnsiTheme="minorHAnsi" w:cstheme="minorHAnsi"/>
        </w:rPr>
      </w:pPr>
    </w:p>
    <w:p w14:paraId="621F94D8" w14:textId="709E0A18" w:rsidR="005C108C" w:rsidRDefault="005C108C">
      <w:pPr>
        <w:pStyle w:val="MediumShading1-Accent11"/>
        <w:rPr>
          <w:rFonts w:asciiTheme="minorHAnsi" w:hAnsiTheme="minorHAnsi" w:cstheme="minorHAnsi"/>
        </w:rPr>
      </w:pPr>
    </w:p>
    <w:p w14:paraId="79F61C92" w14:textId="71B315EE" w:rsidR="005C108C" w:rsidRDefault="005C108C">
      <w:pPr>
        <w:pStyle w:val="MediumShading1-Accent11"/>
        <w:rPr>
          <w:rFonts w:asciiTheme="minorHAnsi" w:hAnsiTheme="minorHAnsi" w:cstheme="minorHAnsi"/>
        </w:rPr>
      </w:pPr>
    </w:p>
    <w:p w14:paraId="7E5D4644" w14:textId="5B5D93D1" w:rsidR="005C108C" w:rsidRDefault="005C108C">
      <w:pPr>
        <w:pStyle w:val="MediumShading1-Accent11"/>
        <w:rPr>
          <w:rFonts w:asciiTheme="minorHAnsi" w:hAnsiTheme="minorHAnsi" w:cstheme="minorHAnsi"/>
        </w:rPr>
      </w:pPr>
    </w:p>
    <w:p w14:paraId="2FFC8F2B" w14:textId="070D4116" w:rsidR="005C108C" w:rsidRDefault="005C108C">
      <w:pPr>
        <w:pStyle w:val="MediumShading1-Accent11"/>
        <w:rPr>
          <w:rFonts w:asciiTheme="minorHAnsi" w:hAnsiTheme="minorHAnsi" w:cstheme="minorHAnsi"/>
        </w:rPr>
      </w:pPr>
    </w:p>
    <w:p w14:paraId="2286A204" w14:textId="22022FB3" w:rsidR="005C108C" w:rsidRDefault="005C108C">
      <w:pPr>
        <w:pStyle w:val="MediumShading1-Accent11"/>
        <w:rPr>
          <w:rFonts w:asciiTheme="minorHAnsi" w:hAnsiTheme="minorHAnsi" w:cstheme="minorHAnsi"/>
        </w:rPr>
      </w:pPr>
    </w:p>
    <w:p w14:paraId="48EC9B00" w14:textId="380338F3" w:rsidR="005C108C" w:rsidRDefault="005C108C">
      <w:pPr>
        <w:pStyle w:val="MediumShading1-Accent11"/>
        <w:rPr>
          <w:rFonts w:asciiTheme="minorHAnsi" w:hAnsiTheme="minorHAnsi" w:cstheme="minorHAnsi"/>
        </w:rPr>
      </w:pPr>
    </w:p>
    <w:p w14:paraId="6EAC95F8" w14:textId="6E02472C" w:rsidR="005C108C" w:rsidRDefault="005C108C">
      <w:pPr>
        <w:pStyle w:val="MediumShading1-Accent11"/>
        <w:rPr>
          <w:rFonts w:asciiTheme="minorHAnsi" w:hAnsiTheme="minorHAnsi" w:cstheme="minorHAnsi"/>
        </w:rPr>
      </w:pPr>
    </w:p>
    <w:p w14:paraId="68715B64" w14:textId="5FCC07A2" w:rsidR="005C108C" w:rsidRDefault="005C108C">
      <w:pPr>
        <w:pStyle w:val="MediumShading1-Accent11"/>
        <w:rPr>
          <w:rFonts w:asciiTheme="minorHAnsi" w:hAnsiTheme="minorHAnsi" w:cstheme="minorHAnsi"/>
        </w:rPr>
      </w:pPr>
    </w:p>
    <w:p w14:paraId="314DB8CE" w14:textId="0DB78058" w:rsidR="005C108C" w:rsidRDefault="005C108C">
      <w:pPr>
        <w:pStyle w:val="MediumShading1-Accent11"/>
        <w:rPr>
          <w:rFonts w:asciiTheme="minorHAnsi" w:hAnsiTheme="minorHAnsi" w:cstheme="minorHAnsi"/>
        </w:rPr>
      </w:pPr>
    </w:p>
    <w:p w14:paraId="53C36AB6" w14:textId="0AE1B18B" w:rsidR="005C108C" w:rsidRDefault="005C108C">
      <w:pPr>
        <w:pStyle w:val="MediumShading1-Accent11"/>
        <w:rPr>
          <w:rFonts w:asciiTheme="minorHAnsi" w:hAnsiTheme="minorHAnsi" w:cstheme="minorHAnsi"/>
        </w:rPr>
      </w:pPr>
    </w:p>
    <w:p w14:paraId="0F64EAC7" w14:textId="4984BFD6" w:rsidR="005C108C" w:rsidRDefault="005C108C">
      <w:pPr>
        <w:pStyle w:val="MediumShading1-Accent11"/>
        <w:rPr>
          <w:rFonts w:asciiTheme="minorHAnsi" w:hAnsiTheme="minorHAnsi" w:cstheme="minorHAnsi"/>
        </w:rPr>
      </w:pPr>
    </w:p>
    <w:p w14:paraId="04C06417" w14:textId="77777777" w:rsidR="007F4703" w:rsidRDefault="007F4703">
      <w:pPr>
        <w:pStyle w:val="MediumShading1-Accent11"/>
        <w:rPr>
          <w:rFonts w:asciiTheme="minorHAnsi" w:hAnsiTheme="minorHAnsi" w:cstheme="minorHAnsi"/>
        </w:rPr>
      </w:pPr>
    </w:p>
    <w:p w14:paraId="7A0CF78F" w14:textId="5E821778" w:rsidR="005C108C" w:rsidRDefault="005C108C">
      <w:pPr>
        <w:pStyle w:val="MediumShading1-Accent11"/>
        <w:rPr>
          <w:rFonts w:asciiTheme="minorHAnsi" w:hAnsiTheme="minorHAnsi" w:cstheme="minorHAnsi"/>
        </w:rPr>
      </w:pPr>
    </w:p>
    <w:p w14:paraId="3FCB2D70" w14:textId="709AE92B" w:rsidR="005C108C" w:rsidRDefault="005C108C">
      <w:pPr>
        <w:pStyle w:val="MediumShading1-Accent11"/>
        <w:rPr>
          <w:rFonts w:asciiTheme="minorHAnsi" w:hAnsiTheme="minorHAnsi" w:cstheme="minorHAnsi"/>
        </w:rPr>
      </w:pPr>
    </w:p>
    <w:p w14:paraId="01EFFB67" w14:textId="6E8C5DBB" w:rsidR="005C108C" w:rsidRDefault="005C108C">
      <w:pPr>
        <w:pStyle w:val="MediumShading1-Accent11"/>
        <w:rPr>
          <w:rFonts w:asciiTheme="minorHAnsi" w:hAnsiTheme="minorHAnsi" w:cstheme="minorHAnsi"/>
        </w:rPr>
      </w:pPr>
    </w:p>
    <w:p w14:paraId="19F4BB6F" w14:textId="77777777" w:rsidR="005C108C" w:rsidRPr="001344D1" w:rsidRDefault="005C108C">
      <w:pPr>
        <w:pStyle w:val="MediumShading1-Accent11"/>
        <w:rPr>
          <w:rFonts w:asciiTheme="minorHAnsi" w:hAnsiTheme="minorHAnsi" w:cstheme="minorHAnsi"/>
        </w:rPr>
      </w:pPr>
    </w:p>
    <w:p w14:paraId="61AABEF9" w14:textId="77777777" w:rsidR="001344D1" w:rsidRPr="001344D1" w:rsidRDefault="001344D1" w:rsidP="003B3E11">
      <w:pPr>
        <w:pStyle w:val="MediumShading1-Accent11"/>
        <w:rPr>
          <w:rFonts w:asciiTheme="minorHAnsi" w:hAnsiTheme="minorHAnsi" w:cstheme="minorHAnsi"/>
          <w:b/>
          <w:bCs/>
          <w:color w:val="5B9BD5" w:themeColor="accent1"/>
          <w:sz w:val="48"/>
          <w:szCs w:val="48"/>
        </w:rPr>
      </w:pPr>
      <w:r w:rsidRPr="001344D1">
        <w:rPr>
          <w:rFonts w:asciiTheme="minorHAnsi" w:hAnsiTheme="minorHAnsi" w:cstheme="minorHAnsi"/>
          <w:b/>
          <w:bCs/>
          <w:color w:val="5B9BD5" w:themeColor="accent1"/>
          <w:sz w:val="48"/>
          <w:szCs w:val="48"/>
        </w:rPr>
        <w:lastRenderedPageBreak/>
        <w:t>Challenges and Risks</w:t>
      </w:r>
    </w:p>
    <w:p w14:paraId="6ED41A6A" w14:textId="77777777" w:rsidR="001344D1" w:rsidRDefault="001344D1" w:rsidP="003B3E11">
      <w:pPr>
        <w:pStyle w:val="MediumShading1-Accent11"/>
        <w:rPr>
          <w:rFonts w:asciiTheme="minorHAnsi" w:hAnsiTheme="minorHAnsi" w:cstheme="minorHAnsi"/>
          <w:color w:val="000000"/>
          <w:szCs w:val="24"/>
        </w:rPr>
      </w:pPr>
    </w:p>
    <w:p w14:paraId="51932828" w14:textId="67E2C1CC" w:rsidR="005B4C74" w:rsidRPr="004E3511" w:rsidRDefault="001344D1" w:rsidP="003B3E11">
      <w:pPr>
        <w:pStyle w:val="MediumShading1-Accent11"/>
        <w:rPr>
          <w:rFonts w:asciiTheme="minorHAnsi" w:hAnsiTheme="minorHAnsi" w:cstheme="minorHAnsi"/>
          <w:color w:val="000000"/>
          <w:szCs w:val="24"/>
        </w:rPr>
      </w:pPr>
      <w:r>
        <w:rPr>
          <w:rFonts w:asciiTheme="minorHAnsi" w:hAnsiTheme="minorHAnsi" w:cstheme="minorHAnsi"/>
          <w:color w:val="000000"/>
          <w:szCs w:val="24"/>
        </w:rPr>
        <w:t>As with any part-time interim project</w:t>
      </w:r>
      <w:r w:rsidR="00FA495F" w:rsidRPr="004E3511">
        <w:rPr>
          <w:rFonts w:asciiTheme="minorHAnsi" w:hAnsiTheme="minorHAnsi" w:cstheme="minorHAnsi"/>
          <w:color w:val="000000"/>
          <w:szCs w:val="24"/>
        </w:rPr>
        <w:t xml:space="preserve"> </w:t>
      </w:r>
      <w:r>
        <w:rPr>
          <w:rFonts w:asciiTheme="minorHAnsi" w:hAnsiTheme="minorHAnsi" w:cstheme="minorHAnsi"/>
          <w:color w:val="000000"/>
          <w:szCs w:val="24"/>
        </w:rPr>
        <w:t>the primary</w:t>
      </w:r>
      <w:r w:rsidR="00FA495F" w:rsidRPr="004E3511">
        <w:rPr>
          <w:rFonts w:asciiTheme="minorHAnsi" w:hAnsiTheme="minorHAnsi" w:cstheme="minorHAnsi"/>
          <w:color w:val="000000"/>
          <w:szCs w:val="24"/>
        </w:rPr>
        <w:t xml:space="preserve"> concern, at this stage, is the ability to deliver an ambitious change agenda on 3-days per week</w:t>
      </w:r>
      <w:r w:rsidR="00D46E55">
        <w:rPr>
          <w:rFonts w:asciiTheme="minorHAnsi" w:hAnsiTheme="minorHAnsi" w:cstheme="minorHAnsi"/>
          <w:color w:val="000000"/>
          <w:szCs w:val="24"/>
        </w:rPr>
        <w:t xml:space="preserve"> for the next 6-months</w:t>
      </w:r>
      <w:r w:rsidR="00FA495F" w:rsidRPr="004E3511">
        <w:rPr>
          <w:rFonts w:asciiTheme="minorHAnsi" w:hAnsiTheme="minorHAnsi" w:cstheme="minorHAnsi"/>
          <w:color w:val="000000"/>
          <w:szCs w:val="24"/>
        </w:rPr>
        <w:t xml:space="preserve"> (c.</w:t>
      </w:r>
      <w:r w:rsidR="005C108C">
        <w:rPr>
          <w:rFonts w:asciiTheme="minorHAnsi" w:hAnsiTheme="minorHAnsi" w:cstheme="minorHAnsi"/>
          <w:color w:val="000000"/>
          <w:szCs w:val="24"/>
        </w:rPr>
        <w:t>78</w:t>
      </w:r>
      <w:r w:rsidR="00FA495F" w:rsidRPr="004E3511">
        <w:rPr>
          <w:rFonts w:asciiTheme="minorHAnsi" w:hAnsiTheme="minorHAnsi" w:cstheme="minorHAnsi"/>
          <w:color w:val="000000"/>
          <w:szCs w:val="24"/>
        </w:rPr>
        <w:t xml:space="preserve">-days).  There is a risk that problem-solving and firefighting could distract from the </w:t>
      </w:r>
      <w:r w:rsidR="005C108C">
        <w:rPr>
          <w:rFonts w:asciiTheme="minorHAnsi" w:hAnsiTheme="minorHAnsi" w:cstheme="minorHAnsi"/>
          <w:color w:val="000000"/>
          <w:szCs w:val="24"/>
        </w:rPr>
        <w:t>interim</w:t>
      </w:r>
      <w:r w:rsidR="00FA495F" w:rsidRPr="004E3511">
        <w:rPr>
          <w:rFonts w:asciiTheme="minorHAnsi" w:hAnsiTheme="minorHAnsi" w:cstheme="minorHAnsi"/>
          <w:color w:val="000000"/>
          <w:szCs w:val="24"/>
        </w:rPr>
        <w:t xml:space="preserve"> objectives / plan and I view it as my role to ensure focus is maintained on delivering the change that is required.</w:t>
      </w:r>
    </w:p>
    <w:p w14:paraId="580FB544" w14:textId="77777777" w:rsidR="00FA495F" w:rsidRPr="004E3511" w:rsidRDefault="00FA495F" w:rsidP="005B4C74">
      <w:pPr>
        <w:pStyle w:val="MediumShading1-Accent11"/>
        <w:rPr>
          <w:rFonts w:asciiTheme="minorHAnsi" w:hAnsiTheme="minorHAnsi" w:cstheme="minorHAnsi"/>
          <w:color w:val="000000"/>
          <w:szCs w:val="24"/>
        </w:rPr>
      </w:pPr>
    </w:p>
    <w:p w14:paraId="262BE295" w14:textId="0C759B91" w:rsidR="00FA495F" w:rsidRPr="004E3511" w:rsidRDefault="00FA495F" w:rsidP="005B4C74">
      <w:pPr>
        <w:pStyle w:val="MediumShading1-Accent11"/>
        <w:rPr>
          <w:rFonts w:asciiTheme="minorHAnsi" w:hAnsiTheme="minorHAnsi" w:cstheme="minorHAnsi"/>
          <w:color w:val="000000"/>
          <w:szCs w:val="24"/>
        </w:rPr>
      </w:pPr>
      <w:r w:rsidRPr="004E3511">
        <w:rPr>
          <w:rFonts w:asciiTheme="minorHAnsi" w:hAnsiTheme="minorHAnsi" w:cstheme="minorHAnsi"/>
          <w:color w:val="000000"/>
          <w:szCs w:val="24"/>
        </w:rPr>
        <w:t>I estimate it is likely that between 1.5 to 2-days per week (</w:t>
      </w:r>
      <w:r w:rsidR="005C108C">
        <w:rPr>
          <w:rFonts w:asciiTheme="minorHAnsi" w:hAnsiTheme="minorHAnsi" w:cstheme="minorHAnsi"/>
          <w:color w:val="000000"/>
          <w:szCs w:val="24"/>
        </w:rPr>
        <w:t>40</w:t>
      </w:r>
      <w:r w:rsidRPr="004E3511">
        <w:rPr>
          <w:rFonts w:asciiTheme="minorHAnsi" w:hAnsiTheme="minorHAnsi" w:cstheme="minorHAnsi"/>
          <w:color w:val="000000"/>
          <w:szCs w:val="24"/>
        </w:rPr>
        <w:t>-</w:t>
      </w:r>
      <w:r w:rsidR="005C108C">
        <w:rPr>
          <w:rFonts w:asciiTheme="minorHAnsi" w:hAnsiTheme="minorHAnsi" w:cstheme="minorHAnsi"/>
          <w:color w:val="000000"/>
          <w:szCs w:val="24"/>
        </w:rPr>
        <w:t>50</w:t>
      </w:r>
      <w:r w:rsidRPr="004E3511">
        <w:rPr>
          <w:rFonts w:asciiTheme="minorHAnsi" w:hAnsiTheme="minorHAnsi" w:cstheme="minorHAnsi"/>
          <w:color w:val="000000"/>
          <w:szCs w:val="24"/>
        </w:rPr>
        <w:t>-days total) will be used for:</w:t>
      </w:r>
    </w:p>
    <w:p w14:paraId="7CA041F8" w14:textId="77777777" w:rsidR="00FA495F" w:rsidRPr="004E3511" w:rsidRDefault="00FA495F" w:rsidP="005B4C74">
      <w:pPr>
        <w:pStyle w:val="MediumShading1-Accent11"/>
        <w:rPr>
          <w:rFonts w:asciiTheme="minorHAnsi" w:hAnsiTheme="minorHAnsi" w:cstheme="minorHAnsi"/>
          <w:color w:val="000000"/>
          <w:szCs w:val="24"/>
        </w:rPr>
      </w:pPr>
    </w:p>
    <w:p w14:paraId="18D60F7E" w14:textId="0057C9EA" w:rsidR="00FA495F" w:rsidRPr="004E3511" w:rsidRDefault="00FA495F" w:rsidP="00AA2284">
      <w:pPr>
        <w:pStyle w:val="MediumShading1-Accent11"/>
        <w:numPr>
          <w:ilvl w:val="0"/>
          <w:numId w:val="7"/>
        </w:numPr>
        <w:rPr>
          <w:rFonts w:asciiTheme="minorHAnsi" w:hAnsiTheme="minorHAnsi" w:cstheme="minorHAnsi"/>
          <w:color w:val="000000"/>
          <w:szCs w:val="24"/>
        </w:rPr>
      </w:pPr>
      <w:r w:rsidRPr="004E3511">
        <w:rPr>
          <w:rFonts w:asciiTheme="minorHAnsi" w:hAnsiTheme="minorHAnsi" w:cstheme="minorHAnsi"/>
          <w:color w:val="000000"/>
          <w:szCs w:val="24"/>
        </w:rPr>
        <w:t>Coaching, supporting and performance managing senior managers through team meetings and 1-2-1s (</w:t>
      </w:r>
      <w:r w:rsidR="005C108C">
        <w:rPr>
          <w:rFonts w:asciiTheme="minorHAnsi" w:hAnsiTheme="minorHAnsi" w:cstheme="minorHAnsi"/>
          <w:color w:val="000000"/>
          <w:szCs w:val="24"/>
        </w:rPr>
        <w:t>20</w:t>
      </w:r>
      <w:r w:rsidRPr="004E3511">
        <w:rPr>
          <w:rFonts w:asciiTheme="minorHAnsi" w:hAnsiTheme="minorHAnsi" w:cstheme="minorHAnsi"/>
          <w:color w:val="000000"/>
          <w:szCs w:val="24"/>
        </w:rPr>
        <w:t>-</w:t>
      </w:r>
      <w:r w:rsidR="005C108C">
        <w:rPr>
          <w:rFonts w:asciiTheme="minorHAnsi" w:hAnsiTheme="minorHAnsi" w:cstheme="minorHAnsi"/>
          <w:color w:val="000000"/>
          <w:szCs w:val="24"/>
        </w:rPr>
        <w:t>22</w:t>
      </w:r>
      <w:r w:rsidRPr="004E3511">
        <w:rPr>
          <w:rFonts w:asciiTheme="minorHAnsi" w:hAnsiTheme="minorHAnsi" w:cstheme="minorHAnsi"/>
          <w:color w:val="000000"/>
          <w:szCs w:val="24"/>
        </w:rPr>
        <w:t>-days);</w:t>
      </w:r>
    </w:p>
    <w:p w14:paraId="4C956FF7" w14:textId="28D4A7E0" w:rsidR="00FA495F" w:rsidRPr="004E3511" w:rsidRDefault="00FA495F" w:rsidP="00AA2284">
      <w:pPr>
        <w:pStyle w:val="MediumShading1-Accent11"/>
        <w:numPr>
          <w:ilvl w:val="0"/>
          <w:numId w:val="7"/>
        </w:numPr>
        <w:rPr>
          <w:rFonts w:asciiTheme="minorHAnsi" w:hAnsiTheme="minorHAnsi" w:cstheme="minorHAnsi"/>
          <w:color w:val="000000"/>
          <w:szCs w:val="24"/>
        </w:rPr>
      </w:pPr>
      <w:r w:rsidRPr="004E3511">
        <w:rPr>
          <w:rFonts w:asciiTheme="minorHAnsi" w:hAnsiTheme="minorHAnsi" w:cstheme="minorHAnsi"/>
          <w:color w:val="000000"/>
          <w:szCs w:val="24"/>
        </w:rPr>
        <w:t>Supporting the officers in delivering their objectives through team meetings and 1-2-1s with the President</w:t>
      </w:r>
      <w:r w:rsidR="00742EEF" w:rsidRPr="004E3511">
        <w:rPr>
          <w:rFonts w:asciiTheme="minorHAnsi" w:hAnsiTheme="minorHAnsi" w:cstheme="minorHAnsi"/>
          <w:color w:val="000000"/>
          <w:szCs w:val="24"/>
        </w:rPr>
        <w:t xml:space="preserve"> (</w:t>
      </w:r>
      <w:r w:rsidR="005C108C">
        <w:rPr>
          <w:rFonts w:asciiTheme="minorHAnsi" w:hAnsiTheme="minorHAnsi" w:cstheme="minorHAnsi"/>
          <w:color w:val="000000"/>
          <w:szCs w:val="24"/>
        </w:rPr>
        <w:t>8</w:t>
      </w:r>
      <w:r w:rsidR="00742EEF" w:rsidRPr="004E3511">
        <w:rPr>
          <w:rFonts w:asciiTheme="minorHAnsi" w:hAnsiTheme="minorHAnsi" w:cstheme="minorHAnsi"/>
          <w:color w:val="000000"/>
          <w:szCs w:val="24"/>
        </w:rPr>
        <w:t>-</w:t>
      </w:r>
      <w:r w:rsidR="005C108C">
        <w:rPr>
          <w:rFonts w:asciiTheme="minorHAnsi" w:hAnsiTheme="minorHAnsi" w:cstheme="minorHAnsi"/>
          <w:color w:val="000000"/>
          <w:szCs w:val="24"/>
        </w:rPr>
        <w:t>12</w:t>
      </w:r>
      <w:r w:rsidRPr="004E3511">
        <w:rPr>
          <w:rFonts w:asciiTheme="minorHAnsi" w:hAnsiTheme="minorHAnsi" w:cstheme="minorHAnsi"/>
          <w:color w:val="000000"/>
          <w:szCs w:val="24"/>
        </w:rPr>
        <w:t>-days);</w:t>
      </w:r>
    </w:p>
    <w:p w14:paraId="0131EAB7" w14:textId="3ABF94AB" w:rsidR="00742EEF" w:rsidRPr="004E3511" w:rsidRDefault="00742EEF" w:rsidP="00AA2284">
      <w:pPr>
        <w:pStyle w:val="MediumShading1-Accent11"/>
        <w:numPr>
          <w:ilvl w:val="0"/>
          <w:numId w:val="7"/>
        </w:numPr>
        <w:rPr>
          <w:rFonts w:asciiTheme="minorHAnsi" w:hAnsiTheme="minorHAnsi" w:cstheme="minorHAnsi"/>
          <w:color w:val="000000"/>
          <w:szCs w:val="24"/>
        </w:rPr>
      </w:pPr>
      <w:r w:rsidRPr="004E3511">
        <w:rPr>
          <w:rFonts w:asciiTheme="minorHAnsi" w:hAnsiTheme="minorHAnsi" w:cstheme="minorHAnsi"/>
          <w:color w:val="000000"/>
          <w:szCs w:val="24"/>
        </w:rPr>
        <w:t>Managing / supporting key relationships with University colleagues (</w:t>
      </w:r>
      <w:r w:rsidR="005C108C">
        <w:rPr>
          <w:rFonts w:asciiTheme="minorHAnsi" w:hAnsiTheme="minorHAnsi" w:cstheme="minorHAnsi"/>
          <w:color w:val="000000"/>
          <w:szCs w:val="24"/>
        </w:rPr>
        <w:t>6</w:t>
      </w:r>
      <w:r w:rsidRPr="004E3511">
        <w:rPr>
          <w:rFonts w:asciiTheme="minorHAnsi" w:hAnsiTheme="minorHAnsi" w:cstheme="minorHAnsi"/>
          <w:color w:val="000000"/>
          <w:szCs w:val="24"/>
        </w:rPr>
        <w:t>-</w:t>
      </w:r>
      <w:r w:rsidR="005C108C">
        <w:rPr>
          <w:rFonts w:asciiTheme="minorHAnsi" w:hAnsiTheme="minorHAnsi" w:cstheme="minorHAnsi"/>
          <w:color w:val="000000"/>
          <w:szCs w:val="24"/>
        </w:rPr>
        <w:t>8</w:t>
      </w:r>
      <w:r w:rsidRPr="004E3511">
        <w:rPr>
          <w:rFonts w:asciiTheme="minorHAnsi" w:hAnsiTheme="minorHAnsi" w:cstheme="minorHAnsi"/>
          <w:color w:val="000000"/>
          <w:szCs w:val="24"/>
        </w:rPr>
        <w:t>-days)</w:t>
      </w:r>
    </w:p>
    <w:p w14:paraId="593218B7" w14:textId="1EABD265" w:rsidR="00FA495F" w:rsidRPr="004E3511" w:rsidRDefault="00FA495F" w:rsidP="00AA2284">
      <w:pPr>
        <w:pStyle w:val="MediumShading1-Accent11"/>
        <w:numPr>
          <w:ilvl w:val="0"/>
          <w:numId w:val="7"/>
        </w:numPr>
        <w:rPr>
          <w:rFonts w:asciiTheme="minorHAnsi" w:hAnsiTheme="minorHAnsi" w:cstheme="minorHAnsi"/>
          <w:color w:val="000000"/>
          <w:szCs w:val="24"/>
        </w:rPr>
      </w:pPr>
      <w:r w:rsidRPr="004E3511">
        <w:rPr>
          <w:rFonts w:asciiTheme="minorHAnsi" w:hAnsiTheme="minorHAnsi" w:cstheme="minorHAnsi"/>
          <w:color w:val="000000"/>
          <w:szCs w:val="24"/>
        </w:rPr>
        <w:t>Supporting the Board and sub-committees ensuring a high standard of information and papers</w:t>
      </w:r>
      <w:r w:rsidR="00742EEF" w:rsidRPr="004E3511">
        <w:rPr>
          <w:rFonts w:asciiTheme="minorHAnsi" w:hAnsiTheme="minorHAnsi" w:cstheme="minorHAnsi"/>
          <w:color w:val="000000"/>
          <w:szCs w:val="24"/>
        </w:rPr>
        <w:t xml:space="preserve">, liaising with the Chair and </w:t>
      </w:r>
      <w:r w:rsidR="005C108C">
        <w:rPr>
          <w:rFonts w:asciiTheme="minorHAnsi" w:hAnsiTheme="minorHAnsi" w:cstheme="minorHAnsi"/>
          <w:color w:val="000000"/>
          <w:szCs w:val="24"/>
        </w:rPr>
        <w:t>Governance Coordinator</w:t>
      </w:r>
      <w:r w:rsidR="00742EEF" w:rsidRPr="004E3511">
        <w:rPr>
          <w:rFonts w:asciiTheme="minorHAnsi" w:hAnsiTheme="minorHAnsi" w:cstheme="minorHAnsi"/>
          <w:color w:val="000000"/>
          <w:szCs w:val="24"/>
        </w:rPr>
        <w:t xml:space="preserve"> etc</w:t>
      </w:r>
      <w:r w:rsidRPr="004E3511">
        <w:rPr>
          <w:rFonts w:asciiTheme="minorHAnsi" w:hAnsiTheme="minorHAnsi" w:cstheme="minorHAnsi"/>
          <w:color w:val="000000"/>
          <w:szCs w:val="24"/>
        </w:rPr>
        <w:t xml:space="preserve"> (</w:t>
      </w:r>
      <w:r w:rsidR="005C108C">
        <w:rPr>
          <w:rFonts w:asciiTheme="minorHAnsi" w:hAnsiTheme="minorHAnsi" w:cstheme="minorHAnsi"/>
          <w:color w:val="000000"/>
          <w:szCs w:val="24"/>
        </w:rPr>
        <w:t>6</w:t>
      </w:r>
      <w:r w:rsidRPr="004E3511">
        <w:rPr>
          <w:rFonts w:asciiTheme="minorHAnsi" w:hAnsiTheme="minorHAnsi" w:cstheme="minorHAnsi"/>
          <w:color w:val="000000"/>
          <w:szCs w:val="24"/>
        </w:rPr>
        <w:t>-</w:t>
      </w:r>
      <w:r w:rsidR="005C108C">
        <w:rPr>
          <w:rFonts w:asciiTheme="minorHAnsi" w:hAnsiTheme="minorHAnsi" w:cstheme="minorHAnsi"/>
          <w:color w:val="000000"/>
          <w:szCs w:val="24"/>
        </w:rPr>
        <w:t>8</w:t>
      </w:r>
      <w:r w:rsidRPr="004E3511">
        <w:rPr>
          <w:rFonts w:asciiTheme="minorHAnsi" w:hAnsiTheme="minorHAnsi" w:cstheme="minorHAnsi"/>
          <w:color w:val="000000"/>
          <w:szCs w:val="24"/>
        </w:rPr>
        <w:t>-days);</w:t>
      </w:r>
    </w:p>
    <w:p w14:paraId="64B7B5C9" w14:textId="77777777" w:rsidR="00FA495F" w:rsidRPr="004E3511" w:rsidRDefault="00FA495F" w:rsidP="005B4C74">
      <w:pPr>
        <w:pStyle w:val="MediumShading1-Accent11"/>
        <w:rPr>
          <w:rFonts w:asciiTheme="minorHAnsi" w:hAnsiTheme="minorHAnsi" w:cstheme="minorHAnsi"/>
        </w:rPr>
      </w:pPr>
    </w:p>
    <w:p w14:paraId="145F3C06" w14:textId="5F19DD5C" w:rsidR="00742EEF" w:rsidRPr="004E3511" w:rsidRDefault="00742EEF" w:rsidP="005B4C74">
      <w:pPr>
        <w:pStyle w:val="MediumShading1-Accent11"/>
        <w:rPr>
          <w:rFonts w:asciiTheme="minorHAnsi" w:hAnsiTheme="minorHAnsi" w:cstheme="minorHAnsi"/>
        </w:rPr>
      </w:pPr>
      <w:r w:rsidRPr="004E3511">
        <w:rPr>
          <w:rFonts w:asciiTheme="minorHAnsi" w:hAnsiTheme="minorHAnsi" w:cstheme="minorHAnsi"/>
        </w:rPr>
        <w:t xml:space="preserve">This will leave </w:t>
      </w:r>
      <w:r w:rsidR="005C108C">
        <w:rPr>
          <w:rFonts w:asciiTheme="minorHAnsi" w:hAnsiTheme="minorHAnsi" w:cstheme="minorHAnsi"/>
        </w:rPr>
        <w:t>28</w:t>
      </w:r>
      <w:r w:rsidRPr="004E3511">
        <w:rPr>
          <w:rFonts w:asciiTheme="minorHAnsi" w:hAnsiTheme="minorHAnsi" w:cstheme="minorHAnsi"/>
        </w:rPr>
        <w:t xml:space="preserve"> to </w:t>
      </w:r>
      <w:r w:rsidR="005C108C">
        <w:rPr>
          <w:rFonts w:asciiTheme="minorHAnsi" w:hAnsiTheme="minorHAnsi" w:cstheme="minorHAnsi"/>
        </w:rPr>
        <w:t>38</w:t>
      </w:r>
      <w:r w:rsidRPr="004E3511">
        <w:rPr>
          <w:rFonts w:asciiTheme="minorHAnsi" w:hAnsiTheme="minorHAnsi" w:cstheme="minorHAnsi"/>
        </w:rPr>
        <w:t xml:space="preserve">-days’ work to focus on the deliverables within the </w:t>
      </w:r>
      <w:r w:rsidR="005C108C">
        <w:rPr>
          <w:rFonts w:asciiTheme="minorHAnsi" w:hAnsiTheme="minorHAnsi" w:cstheme="minorHAnsi"/>
        </w:rPr>
        <w:t>interim</w:t>
      </w:r>
      <w:r w:rsidRPr="004E3511">
        <w:rPr>
          <w:rFonts w:asciiTheme="minorHAnsi" w:hAnsiTheme="minorHAnsi" w:cstheme="minorHAnsi"/>
        </w:rPr>
        <w:t xml:space="preserve"> plan.  The actions I’m taking to ensure the goals / workload are realistic include:</w:t>
      </w:r>
    </w:p>
    <w:p w14:paraId="4AEDED0C" w14:textId="77777777" w:rsidR="00742EEF" w:rsidRPr="004E3511" w:rsidRDefault="00742EEF" w:rsidP="005B4C74">
      <w:pPr>
        <w:pStyle w:val="MediumShading1-Accent11"/>
        <w:rPr>
          <w:rFonts w:asciiTheme="minorHAnsi" w:hAnsiTheme="minorHAnsi" w:cstheme="minorHAnsi"/>
        </w:rPr>
      </w:pPr>
    </w:p>
    <w:p w14:paraId="6CCCEDF2" w14:textId="7D014B8C" w:rsidR="00742EEF" w:rsidRDefault="00742EEF" w:rsidP="00AA2284">
      <w:pPr>
        <w:pStyle w:val="MediumShading1-Accent11"/>
        <w:numPr>
          <w:ilvl w:val="0"/>
          <w:numId w:val="8"/>
        </w:numPr>
        <w:rPr>
          <w:rFonts w:asciiTheme="minorHAnsi" w:hAnsiTheme="minorHAnsi" w:cstheme="minorHAnsi"/>
        </w:rPr>
      </w:pPr>
      <w:r w:rsidRPr="004E3511">
        <w:rPr>
          <w:rFonts w:asciiTheme="minorHAnsi" w:hAnsiTheme="minorHAnsi" w:cstheme="minorHAnsi"/>
        </w:rPr>
        <w:t xml:space="preserve">Expecting and supporting senior </w:t>
      </w:r>
      <w:r w:rsidR="005C108C">
        <w:rPr>
          <w:rFonts w:asciiTheme="minorHAnsi" w:hAnsiTheme="minorHAnsi" w:cstheme="minorHAnsi"/>
        </w:rPr>
        <w:t>staff</w:t>
      </w:r>
      <w:r w:rsidRPr="004E3511">
        <w:rPr>
          <w:rFonts w:asciiTheme="minorHAnsi" w:hAnsiTheme="minorHAnsi" w:cstheme="minorHAnsi"/>
        </w:rPr>
        <w:t xml:space="preserve"> to take a lead role in delivering aspects of the change programme</w:t>
      </w:r>
      <w:r w:rsidR="00F368E7" w:rsidRPr="004E3511">
        <w:rPr>
          <w:rFonts w:asciiTheme="minorHAnsi" w:hAnsiTheme="minorHAnsi" w:cstheme="minorHAnsi"/>
        </w:rPr>
        <w:t xml:space="preserve"> / </w:t>
      </w:r>
      <w:r w:rsidR="005C108C">
        <w:rPr>
          <w:rFonts w:asciiTheme="minorHAnsi" w:hAnsiTheme="minorHAnsi" w:cstheme="minorHAnsi"/>
        </w:rPr>
        <w:t>interim</w:t>
      </w:r>
      <w:r w:rsidR="00F368E7" w:rsidRPr="004E3511">
        <w:rPr>
          <w:rFonts w:asciiTheme="minorHAnsi" w:hAnsiTheme="minorHAnsi" w:cstheme="minorHAnsi"/>
        </w:rPr>
        <w:t xml:space="preserve"> plan</w:t>
      </w:r>
      <w:r w:rsidRPr="004E3511">
        <w:rPr>
          <w:rFonts w:asciiTheme="minorHAnsi" w:hAnsiTheme="minorHAnsi" w:cstheme="minorHAnsi"/>
        </w:rPr>
        <w:t>;</w:t>
      </w:r>
    </w:p>
    <w:p w14:paraId="67339547" w14:textId="5473A62F" w:rsidR="005C108C" w:rsidRPr="004E3511" w:rsidRDefault="005C108C" w:rsidP="00AA2284">
      <w:pPr>
        <w:pStyle w:val="MediumShading1-Accent11"/>
        <w:numPr>
          <w:ilvl w:val="0"/>
          <w:numId w:val="8"/>
        </w:numPr>
        <w:rPr>
          <w:rFonts w:asciiTheme="minorHAnsi" w:hAnsiTheme="minorHAnsi" w:cstheme="minorHAnsi"/>
        </w:rPr>
      </w:pPr>
      <w:r>
        <w:rPr>
          <w:rFonts w:asciiTheme="minorHAnsi" w:hAnsiTheme="minorHAnsi" w:cstheme="minorHAnsi"/>
        </w:rPr>
        <w:t>Discussing with the Board separately the remit and responsibilities of senior staff members;</w:t>
      </w:r>
    </w:p>
    <w:p w14:paraId="197E71AB" w14:textId="7056DBD0" w:rsidR="00742EEF" w:rsidRPr="004E3511" w:rsidRDefault="00742EEF" w:rsidP="00AA2284">
      <w:pPr>
        <w:pStyle w:val="MediumShading1-Accent11"/>
        <w:numPr>
          <w:ilvl w:val="0"/>
          <w:numId w:val="8"/>
        </w:numPr>
        <w:rPr>
          <w:rFonts w:asciiTheme="minorHAnsi" w:hAnsiTheme="minorHAnsi" w:cstheme="minorHAnsi"/>
        </w:rPr>
      </w:pPr>
      <w:r w:rsidRPr="004E3511">
        <w:rPr>
          <w:rFonts w:asciiTheme="minorHAnsi" w:hAnsiTheme="minorHAnsi" w:cstheme="minorHAnsi"/>
        </w:rPr>
        <w:t>Utilising external resources and networks where available and affordable i.e. support from other students’ unions</w:t>
      </w:r>
      <w:r w:rsidR="005C108C">
        <w:rPr>
          <w:rFonts w:asciiTheme="minorHAnsi" w:hAnsiTheme="minorHAnsi" w:cstheme="minorHAnsi"/>
        </w:rPr>
        <w:t xml:space="preserve"> and from within the College</w:t>
      </w:r>
      <w:r w:rsidRPr="004E3511">
        <w:rPr>
          <w:rFonts w:asciiTheme="minorHAnsi" w:hAnsiTheme="minorHAnsi" w:cstheme="minorHAnsi"/>
        </w:rPr>
        <w:t>;</w:t>
      </w:r>
    </w:p>
    <w:p w14:paraId="3B4D5F4A" w14:textId="2C8B250B" w:rsidR="00742EEF" w:rsidRPr="004E3511" w:rsidRDefault="00742EEF" w:rsidP="00AA2284">
      <w:pPr>
        <w:pStyle w:val="MediumShading1-Accent11"/>
        <w:numPr>
          <w:ilvl w:val="0"/>
          <w:numId w:val="8"/>
        </w:numPr>
        <w:rPr>
          <w:rFonts w:asciiTheme="minorHAnsi" w:hAnsiTheme="minorHAnsi" w:cstheme="minorHAnsi"/>
        </w:rPr>
      </w:pPr>
      <w:r w:rsidRPr="004E3511">
        <w:rPr>
          <w:rFonts w:asciiTheme="minorHAnsi" w:hAnsiTheme="minorHAnsi" w:cstheme="minorHAnsi"/>
        </w:rPr>
        <w:t>I will review and report on progress regularly and if there are areas of the plan that are in danger of falling behind, I will liaise with the Chair and President about engaging the necessary expertise to ensure the programme remains on track.</w:t>
      </w:r>
    </w:p>
    <w:p w14:paraId="248E7744" w14:textId="77777777" w:rsidR="00742EEF" w:rsidRPr="004E3511" w:rsidRDefault="00742EEF" w:rsidP="005B4C74">
      <w:pPr>
        <w:pStyle w:val="MediumShading1-Accent11"/>
        <w:rPr>
          <w:rFonts w:asciiTheme="minorHAnsi" w:hAnsiTheme="minorHAnsi" w:cstheme="minorHAnsi"/>
        </w:rPr>
      </w:pPr>
    </w:p>
    <w:p w14:paraId="01B5B1FD" w14:textId="6F70386F" w:rsidR="00F462DC" w:rsidRPr="004E3511" w:rsidRDefault="00742EEF" w:rsidP="00AE67B1">
      <w:pPr>
        <w:pStyle w:val="MediumShading1-Accent11"/>
        <w:rPr>
          <w:rFonts w:asciiTheme="minorHAnsi" w:hAnsiTheme="minorHAnsi" w:cstheme="minorHAnsi"/>
        </w:rPr>
      </w:pPr>
      <w:r w:rsidRPr="004E3511">
        <w:rPr>
          <w:rFonts w:asciiTheme="minorHAnsi" w:hAnsiTheme="minorHAnsi" w:cstheme="minorHAnsi"/>
        </w:rPr>
        <w:t xml:space="preserve">Ultimately, this is a fantastic opportunity for </w:t>
      </w:r>
      <w:r w:rsidR="005C108C">
        <w:rPr>
          <w:rFonts w:asciiTheme="minorHAnsi" w:hAnsiTheme="minorHAnsi" w:cstheme="minorHAnsi"/>
        </w:rPr>
        <w:t>Imperial College Union</w:t>
      </w:r>
      <w:r w:rsidR="007B477A">
        <w:rPr>
          <w:rFonts w:asciiTheme="minorHAnsi" w:hAnsiTheme="minorHAnsi" w:cstheme="minorHAnsi"/>
        </w:rPr>
        <w:t>.  T</w:t>
      </w:r>
      <w:r w:rsidRPr="004E3511">
        <w:rPr>
          <w:rFonts w:asciiTheme="minorHAnsi" w:hAnsiTheme="minorHAnsi" w:cstheme="minorHAnsi"/>
        </w:rPr>
        <w:t xml:space="preserve">he </w:t>
      </w:r>
      <w:r w:rsidR="005C108C">
        <w:rPr>
          <w:rFonts w:asciiTheme="minorHAnsi" w:hAnsiTheme="minorHAnsi" w:cstheme="minorHAnsi"/>
        </w:rPr>
        <w:t>organisation</w:t>
      </w:r>
      <w:r w:rsidRPr="004E3511">
        <w:rPr>
          <w:rFonts w:asciiTheme="minorHAnsi" w:hAnsiTheme="minorHAnsi" w:cstheme="minorHAnsi"/>
        </w:rPr>
        <w:t xml:space="preserve"> has the potential to be </w:t>
      </w:r>
      <w:r w:rsidR="00AE67B1" w:rsidRPr="004E3511">
        <w:rPr>
          <w:rFonts w:asciiTheme="minorHAnsi" w:hAnsiTheme="minorHAnsi" w:cstheme="minorHAnsi"/>
        </w:rPr>
        <w:t>a</w:t>
      </w:r>
      <w:r w:rsidRPr="004E3511">
        <w:rPr>
          <w:rFonts w:asciiTheme="minorHAnsi" w:hAnsiTheme="minorHAnsi" w:cstheme="minorHAnsi"/>
        </w:rPr>
        <w:t xml:space="preserve"> students’ union that has a wide-ranging and significant impact on the lives of </w:t>
      </w:r>
      <w:r w:rsidR="00AE67B1" w:rsidRPr="004E3511">
        <w:rPr>
          <w:rFonts w:asciiTheme="minorHAnsi" w:hAnsiTheme="minorHAnsi" w:cstheme="minorHAnsi"/>
        </w:rPr>
        <w:t>its members</w:t>
      </w:r>
      <w:r w:rsidRPr="004E3511">
        <w:rPr>
          <w:rFonts w:asciiTheme="minorHAnsi" w:hAnsiTheme="minorHAnsi" w:cstheme="minorHAnsi"/>
        </w:rPr>
        <w:t>.</w:t>
      </w:r>
      <w:r w:rsidR="007B477A">
        <w:rPr>
          <w:rFonts w:asciiTheme="minorHAnsi" w:hAnsiTheme="minorHAnsi" w:cstheme="minorHAnsi"/>
        </w:rPr>
        <w:t xml:space="preserve">  There is no reason why, in 3- to 4-years, Imperial cannot and should not </w:t>
      </w:r>
      <w:proofErr w:type="gramStart"/>
      <w:r w:rsidR="007B477A">
        <w:rPr>
          <w:rFonts w:asciiTheme="minorHAnsi" w:hAnsiTheme="minorHAnsi" w:cstheme="minorHAnsi"/>
        </w:rPr>
        <w:t>be considered to be</w:t>
      </w:r>
      <w:proofErr w:type="gramEnd"/>
      <w:r w:rsidR="007B477A">
        <w:rPr>
          <w:rFonts w:asciiTheme="minorHAnsi" w:hAnsiTheme="minorHAnsi" w:cstheme="minorHAnsi"/>
        </w:rPr>
        <w:t xml:space="preserve"> one of the very best students’ unions in the UK.</w:t>
      </w:r>
      <w:r w:rsidRPr="004E3511">
        <w:rPr>
          <w:rFonts w:asciiTheme="minorHAnsi" w:hAnsiTheme="minorHAnsi" w:cstheme="minorHAnsi"/>
        </w:rPr>
        <w:t xml:space="preserve">  In addressing the above issues and delivering the </w:t>
      </w:r>
      <w:r w:rsidR="005C108C">
        <w:rPr>
          <w:rFonts w:asciiTheme="minorHAnsi" w:hAnsiTheme="minorHAnsi" w:cstheme="minorHAnsi"/>
        </w:rPr>
        <w:t>interim</w:t>
      </w:r>
      <w:r w:rsidRPr="004E3511">
        <w:rPr>
          <w:rFonts w:asciiTheme="minorHAnsi" w:hAnsiTheme="minorHAnsi" w:cstheme="minorHAnsi"/>
        </w:rPr>
        <w:t xml:space="preserve"> plan, I believe we will start to lay the foundations for the kind of students’ union that </w:t>
      </w:r>
      <w:r w:rsidR="005C108C">
        <w:rPr>
          <w:rFonts w:asciiTheme="minorHAnsi" w:hAnsiTheme="minorHAnsi" w:cstheme="minorHAnsi"/>
        </w:rPr>
        <w:t>Imperial</w:t>
      </w:r>
      <w:r w:rsidRPr="004E3511">
        <w:rPr>
          <w:rFonts w:asciiTheme="minorHAnsi" w:hAnsiTheme="minorHAnsi" w:cstheme="minorHAnsi"/>
        </w:rPr>
        <w:t xml:space="preserve"> students deserve.</w:t>
      </w:r>
    </w:p>
    <w:p w14:paraId="1AE83CE4" w14:textId="77777777" w:rsidR="003B3E11" w:rsidRPr="004E3511" w:rsidRDefault="003B3E11" w:rsidP="0022636C">
      <w:pPr>
        <w:pStyle w:val="MediumShading1-Accent11"/>
        <w:rPr>
          <w:rFonts w:asciiTheme="minorHAnsi" w:hAnsiTheme="minorHAnsi" w:cstheme="minorHAnsi"/>
        </w:rPr>
      </w:pPr>
    </w:p>
    <w:p w14:paraId="5A74BCCF" w14:textId="77777777" w:rsidR="003B3E11" w:rsidRPr="004E3511" w:rsidRDefault="003B3E11" w:rsidP="0022636C">
      <w:pPr>
        <w:pStyle w:val="MediumShading1-Accent11"/>
        <w:rPr>
          <w:rFonts w:asciiTheme="minorHAnsi" w:hAnsiTheme="minorHAnsi" w:cstheme="minorHAnsi"/>
        </w:rPr>
      </w:pPr>
    </w:p>
    <w:p w14:paraId="10088699" w14:textId="77777777" w:rsidR="003B3E11" w:rsidRPr="004E3511" w:rsidRDefault="003B3E11" w:rsidP="0022636C">
      <w:pPr>
        <w:pStyle w:val="MediumShading1-Accent11"/>
        <w:rPr>
          <w:rFonts w:asciiTheme="minorHAnsi" w:hAnsiTheme="minorHAnsi" w:cstheme="minorHAnsi"/>
        </w:rPr>
      </w:pPr>
    </w:p>
    <w:p w14:paraId="4B7C4410" w14:textId="4863FA5A" w:rsidR="003B3E11" w:rsidRPr="004E3511" w:rsidRDefault="003B3E11" w:rsidP="003B3E11">
      <w:pPr>
        <w:pStyle w:val="MediumShading1-Accent11"/>
        <w:rPr>
          <w:rFonts w:asciiTheme="minorHAnsi" w:hAnsiTheme="minorHAnsi" w:cstheme="minorHAnsi"/>
          <w:b/>
          <w:bCs/>
        </w:rPr>
      </w:pPr>
      <w:r w:rsidRPr="004E3511">
        <w:rPr>
          <w:rFonts w:asciiTheme="minorHAnsi" w:hAnsiTheme="minorHAnsi" w:cstheme="minorHAnsi"/>
          <w:b/>
          <w:bCs/>
        </w:rPr>
        <w:t xml:space="preserve">The Board are </w:t>
      </w:r>
      <w:r w:rsidRPr="004E3511">
        <w:rPr>
          <w:rFonts w:asciiTheme="minorHAnsi" w:hAnsiTheme="minorHAnsi" w:cstheme="minorHAnsi"/>
          <w:b/>
          <w:bCs/>
          <w:u w:val="single"/>
        </w:rPr>
        <w:t>invited</w:t>
      </w:r>
      <w:r w:rsidRPr="004E3511">
        <w:rPr>
          <w:rFonts w:asciiTheme="minorHAnsi" w:hAnsiTheme="minorHAnsi" w:cstheme="minorHAnsi"/>
          <w:b/>
          <w:bCs/>
        </w:rPr>
        <w:t xml:space="preserve"> to ask any questions, provide feedback and discuss the implications of this initial analysis.</w:t>
      </w:r>
    </w:p>
    <w:sectPr w:rsidR="003B3E11" w:rsidRPr="004E3511" w:rsidSect="007F4703">
      <w:footerReference w:type="even" r:id="rId10"/>
      <w:footerReference w:type="default" r:id="rId11"/>
      <w:pgSz w:w="11906" w:h="16838"/>
      <w:pgMar w:top="1134" w:right="907" w:bottom="1134" w:left="9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29DF8" w14:textId="77777777" w:rsidR="00005613" w:rsidRDefault="00005613">
      <w:r>
        <w:separator/>
      </w:r>
    </w:p>
  </w:endnote>
  <w:endnote w:type="continuationSeparator" w:id="0">
    <w:p w14:paraId="6E371A6E" w14:textId="77777777" w:rsidR="00005613" w:rsidRDefault="0000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6552023"/>
      <w:docPartObj>
        <w:docPartGallery w:val="Page Numbers (Bottom of Page)"/>
        <w:docPartUnique/>
      </w:docPartObj>
    </w:sdtPr>
    <w:sdtEndPr>
      <w:rPr>
        <w:rStyle w:val="PageNumber"/>
      </w:rPr>
    </w:sdtEndPr>
    <w:sdtContent>
      <w:p w14:paraId="707EFC3B" w14:textId="444BBD97" w:rsidR="00D46E55" w:rsidRDefault="00D46E55" w:rsidP="00D46E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40C2D4" w14:textId="77777777" w:rsidR="00D46E55" w:rsidRDefault="00D46E55" w:rsidP="000166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cstheme="minorHAnsi"/>
        <w:sz w:val="22"/>
        <w:szCs w:val="22"/>
      </w:rPr>
      <w:id w:val="-323753645"/>
      <w:docPartObj>
        <w:docPartGallery w:val="Page Numbers (Bottom of Page)"/>
        <w:docPartUnique/>
      </w:docPartObj>
    </w:sdtPr>
    <w:sdtEndPr>
      <w:rPr>
        <w:rStyle w:val="PageNumber"/>
      </w:rPr>
    </w:sdtEndPr>
    <w:sdtContent>
      <w:p w14:paraId="40CC4EDB" w14:textId="07723783" w:rsidR="00D46E55" w:rsidRPr="007F4703" w:rsidRDefault="00D46E55" w:rsidP="00D46E55">
        <w:pPr>
          <w:pStyle w:val="Footer"/>
          <w:framePr w:wrap="none" w:vAnchor="text" w:hAnchor="margin" w:xAlign="right" w:y="1"/>
          <w:rPr>
            <w:rStyle w:val="PageNumber"/>
            <w:rFonts w:asciiTheme="minorHAnsi" w:hAnsiTheme="minorHAnsi" w:cstheme="minorHAnsi"/>
            <w:sz w:val="22"/>
            <w:szCs w:val="22"/>
          </w:rPr>
        </w:pPr>
        <w:r w:rsidRPr="007F4703">
          <w:rPr>
            <w:rStyle w:val="PageNumber"/>
            <w:rFonts w:asciiTheme="minorHAnsi" w:hAnsiTheme="minorHAnsi" w:cstheme="minorHAnsi"/>
            <w:sz w:val="22"/>
            <w:szCs w:val="22"/>
          </w:rPr>
          <w:fldChar w:fldCharType="begin"/>
        </w:r>
        <w:r w:rsidRPr="007F4703">
          <w:rPr>
            <w:rStyle w:val="PageNumber"/>
            <w:rFonts w:asciiTheme="minorHAnsi" w:hAnsiTheme="minorHAnsi" w:cstheme="minorHAnsi"/>
            <w:sz w:val="22"/>
            <w:szCs w:val="22"/>
          </w:rPr>
          <w:instrText xml:space="preserve"> PAGE </w:instrText>
        </w:r>
        <w:r w:rsidRPr="007F4703">
          <w:rPr>
            <w:rStyle w:val="PageNumber"/>
            <w:rFonts w:asciiTheme="minorHAnsi" w:hAnsiTheme="minorHAnsi" w:cstheme="minorHAnsi"/>
            <w:sz w:val="22"/>
            <w:szCs w:val="22"/>
          </w:rPr>
          <w:fldChar w:fldCharType="separate"/>
        </w:r>
        <w:r w:rsidRPr="007F4703">
          <w:rPr>
            <w:rStyle w:val="PageNumber"/>
            <w:rFonts w:asciiTheme="minorHAnsi" w:hAnsiTheme="minorHAnsi" w:cstheme="minorHAnsi"/>
            <w:noProof/>
            <w:sz w:val="22"/>
            <w:szCs w:val="22"/>
          </w:rPr>
          <w:t>2</w:t>
        </w:r>
        <w:r w:rsidRPr="007F4703">
          <w:rPr>
            <w:rStyle w:val="PageNumber"/>
            <w:rFonts w:asciiTheme="minorHAnsi" w:hAnsiTheme="minorHAnsi" w:cstheme="minorHAnsi"/>
            <w:sz w:val="22"/>
            <w:szCs w:val="22"/>
          </w:rPr>
          <w:fldChar w:fldCharType="end"/>
        </w:r>
      </w:p>
    </w:sdtContent>
  </w:sdt>
  <w:p w14:paraId="7373E95B" w14:textId="219D1ABE" w:rsidR="00D46E55" w:rsidRPr="007F4703" w:rsidRDefault="00D46E55" w:rsidP="00016626">
    <w:pPr>
      <w:pStyle w:val="Footer"/>
      <w:ind w:right="360"/>
      <w:jc w:val="right"/>
      <w:rPr>
        <w:rFonts w:asciiTheme="minorHAnsi" w:hAnsiTheme="minorHAnsi" w:cstheme="minorHAnsi"/>
        <w:color w:val="808080" w:themeColor="background1" w:themeShade="80"/>
        <w:sz w:val="22"/>
        <w:szCs w:val="22"/>
        <w:lang w:val="en-GB"/>
      </w:rPr>
    </w:pPr>
    <w:r w:rsidRPr="007F4703">
      <w:rPr>
        <w:rFonts w:asciiTheme="minorHAnsi" w:hAnsiTheme="minorHAnsi" w:cstheme="minorHAnsi"/>
        <w:color w:val="808080" w:themeColor="background1" w:themeShade="80"/>
        <w:sz w:val="22"/>
        <w:szCs w:val="22"/>
        <w:lang w:val="en-GB"/>
      </w:rPr>
      <w:t>Page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04A79" w14:textId="77777777" w:rsidR="00005613" w:rsidRDefault="00005613">
      <w:r>
        <w:separator/>
      </w:r>
    </w:p>
  </w:footnote>
  <w:footnote w:type="continuationSeparator" w:id="0">
    <w:p w14:paraId="0A586440" w14:textId="77777777" w:rsidR="00005613" w:rsidRDefault="00005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3FF5"/>
    <w:multiLevelType w:val="hybridMultilevel"/>
    <w:tmpl w:val="4C2CB2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31DDD"/>
    <w:multiLevelType w:val="multilevel"/>
    <w:tmpl w:val="E30E2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15C7C"/>
    <w:multiLevelType w:val="multilevel"/>
    <w:tmpl w:val="96FA6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9593A"/>
    <w:multiLevelType w:val="multilevel"/>
    <w:tmpl w:val="B25028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D154DF"/>
    <w:multiLevelType w:val="hybridMultilevel"/>
    <w:tmpl w:val="6602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3380B"/>
    <w:multiLevelType w:val="hybridMultilevel"/>
    <w:tmpl w:val="82F4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63C73"/>
    <w:multiLevelType w:val="multilevel"/>
    <w:tmpl w:val="74847EC4"/>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7" w15:restartNumberingAfterBreak="0">
    <w:nsid w:val="12062F8E"/>
    <w:multiLevelType w:val="multilevel"/>
    <w:tmpl w:val="0FEC1A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4407F3E"/>
    <w:multiLevelType w:val="multilevel"/>
    <w:tmpl w:val="9B0A3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99F22F0"/>
    <w:multiLevelType w:val="hybridMultilevel"/>
    <w:tmpl w:val="2F28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11C66"/>
    <w:multiLevelType w:val="multilevel"/>
    <w:tmpl w:val="6FD8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B3CF1"/>
    <w:multiLevelType w:val="multilevel"/>
    <w:tmpl w:val="382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2643A"/>
    <w:multiLevelType w:val="multilevel"/>
    <w:tmpl w:val="98DCC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82287"/>
    <w:multiLevelType w:val="multilevel"/>
    <w:tmpl w:val="CE1EEC0E"/>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6C13CE3"/>
    <w:multiLevelType w:val="multilevel"/>
    <w:tmpl w:val="13527C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54785"/>
    <w:multiLevelType w:val="hybridMultilevel"/>
    <w:tmpl w:val="13E6D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033DCD"/>
    <w:multiLevelType w:val="hybridMultilevel"/>
    <w:tmpl w:val="2516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6467B"/>
    <w:multiLevelType w:val="hybridMultilevel"/>
    <w:tmpl w:val="28F80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610188"/>
    <w:multiLevelType w:val="multilevel"/>
    <w:tmpl w:val="C77A4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521CF"/>
    <w:multiLevelType w:val="hybridMultilevel"/>
    <w:tmpl w:val="6C66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C4845"/>
    <w:multiLevelType w:val="multilevel"/>
    <w:tmpl w:val="8D04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C94798"/>
    <w:multiLevelType w:val="hybridMultilevel"/>
    <w:tmpl w:val="963A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3863A7"/>
    <w:multiLevelType w:val="multilevel"/>
    <w:tmpl w:val="87AA1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D0150"/>
    <w:multiLevelType w:val="multilevel"/>
    <w:tmpl w:val="0CE057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F6F7ECC"/>
    <w:multiLevelType w:val="hybridMultilevel"/>
    <w:tmpl w:val="5FB2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4767F"/>
    <w:multiLevelType w:val="multilevel"/>
    <w:tmpl w:val="0809001F"/>
    <w:styleLink w:val="StyleNoSpacingUWSUNormalCondensedby01pt"/>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1C616C"/>
    <w:multiLevelType w:val="hybridMultilevel"/>
    <w:tmpl w:val="7796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9035E"/>
    <w:multiLevelType w:val="hybridMultilevel"/>
    <w:tmpl w:val="9C249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D20689"/>
    <w:multiLevelType w:val="multilevel"/>
    <w:tmpl w:val="AF82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CF55DE"/>
    <w:multiLevelType w:val="multilevel"/>
    <w:tmpl w:val="C6BE1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2D36BB6"/>
    <w:multiLevelType w:val="hybridMultilevel"/>
    <w:tmpl w:val="0102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7753F"/>
    <w:multiLevelType w:val="hybridMultilevel"/>
    <w:tmpl w:val="1BB692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CB404A"/>
    <w:multiLevelType w:val="multilevel"/>
    <w:tmpl w:val="277C2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9"/>
  </w:num>
  <w:num w:numId="3">
    <w:abstractNumId w:val="21"/>
  </w:num>
  <w:num w:numId="4">
    <w:abstractNumId w:val="24"/>
  </w:num>
  <w:num w:numId="5">
    <w:abstractNumId w:val="0"/>
  </w:num>
  <w:num w:numId="6">
    <w:abstractNumId w:val="16"/>
  </w:num>
  <w:num w:numId="7">
    <w:abstractNumId w:val="26"/>
  </w:num>
  <w:num w:numId="8">
    <w:abstractNumId w:val="4"/>
  </w:num>
  <w:num w:numId="9">
    <w:abstractNumId w:val="11"/>
  </w:num>
  <w:num w:numId="10">
    <w:abstractNumId w:val="6"/>
  </w:num>
  <w:num w:numId="11">
    <w:abstractNumId w:val="12"/>
  </w:num>
  <w:num w:numId="12">
    <w:abstractNumId w:val="28"/>
  </w:num>
  <w:num w:numId="13">
    <w:abstractNumId w:val="22"/>
  </w:num>
  <w:num w:numId="14">
    <w:abstractNumId w:val="7"/>
  </w:num>
  <w:num w:numId="15">
    <w:abstractNumId w:val="2"/>
  </w:num>
  <w:num w:numId="16">
    <w:abstractNumId w:val="29"/>
  </w:num>
  <w:num w:numId="17">
    <w:abstractNumId w:val="32"/>
  </w:num>
  <w:num w:numId="18">
    <w:abstractNumId w:val="3"/>
  </w:num>
  <w:num w:numId="19">
    <w:abstractNumId w:val="14"/>
  </w:num>
  <w:num w:numId="20">
    <w:abstractNumId w:val="8"/>
  </w:num>
  <w:num w:numId="21">
    <w:abstractNumId w:val="1"/>
  </w:num>
  <w:num w:numId="22">
    <w:abstractNumId w:val="23"/>
  </w:num>
  <w:num w:numId="23">
    <w:abstractNumId w:val="18"/>
  </w:num>
  <w:num w:numId="24">
    <w:abstractNumId w:val="10"/>
  </w:num>
  <w:num w:numId="25">
    <w:abstractNumId w:val="20"/>
  </w:num>
  <w:num w:numId="26">
    <w:abstractNumId w:val="30"/>
  </w:num>
  <w:num w:numId="27">
    <w:abstractNumId w:val="31"/>
  </w:num>
  <w:num w:numId="28">
    <w:abstractNumId w:val="13"/>
  </w:num>
  <w:num w:numId="29">
    <w:abstractNumId w:val="9"/>
  </w:num>
  <w:num w:numId="30">
    <w:abstractNumId w:val="17"/>
  </w:num>
  <w:num w:numId="31">
    <w:abstractNumId w:val="15"/>
  </w:num>
  <w:num w:numId="32">
    <w:abstractNumId w:val="27"/>
  </w:num>
  <w:num w:numId="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1F"/>
    <w:rsid w:val="00002F15"/>
    <w:rsid w:val="0000304E"/>
    <w:rsid w:val="00005613"/>
    <w:rsid w:val="00006C15"/>
    <w:rsid w:val="00016187"/>
    <w:rsid w:val="00016626"/>
    <w:rsid w:val="000250B9"/>
    <w:rsid w:val="00033EB1"/>
    <w:rsid w:val="00035F4C"/>
    <w:rsid w:val="00042F68"/>
    <w:rsid w:val="000515C3"/>
    <w:rsid w:val="00057B96"/>
    <w:rsid w:val="00097E66"/>
    <w:rsid w:val="000A7B60"/>
    <w:rsid w:val="000C747E"/>
    <w:rsid w:val="000D1E46"/>
    <w:rsid w:val="000D60E8"/>
    <w:rsid w:val="000E0504"/>
    <w:rsid w:val="001025C1"/>
    <w:rsid w:val="00112FAE"/>
    <w:rsid w:val="001222AF"/>
    <w:rsid w:val="001344D1"/>
    <w:rsid w:val="0014293D"/>
    <w:rsid w:val="00142F96"/>
    <w:rsid w:val="0015415D"/>
    <w:rsid w:val="00162E52"/>
    <w:rsid w:val="00166145"/>
    <w:rsid w:val="0017142F"/>
    <w:rsid w:val="001754B7"/>
    <w:rsid w:val="001757B6"/>
    <w:rsid w:val="00180921"/>
    <w:rsid w:val="001925FB"/>
    <w:rsid w:val="001A357E"/>
    <w:rsid w:val="001B1DF2"/>
    <w:rsid w:val="001D4488"/>
    <w:rsid w:val="001F3020"/>
    <w:rsid w:val="001F39AB"/>
    <w:rsid w:val="001F6559"/>
    <w:rsid w:val="00201837"/>
    <w:rsid w:val="00215E33"/>
    <w:rsid w:val="0021707C"/>
    <w:rsid w:val="00220534"/>
    <w:rsid w:val="00221838"/>
    <w:rsid w:val="00222E7F"/>
    <w:rsid w:val="00222F99"/>
    <w:rsid w:val="002256B8"/>
    <w:rsid w:val="0022636C"/>
    <w:rsid w:val="00244CA1"/>
    <w:rsid w:val="00253FFD"/>
    <w:rsid w:val="002625F7"/>
    <w:rsid w:val="002711E3"/>
    <w:rsid w:val="002748AF"/>
    <w:rsid w:val="0029651B"/>
    <w:rsid w:val="002B4D29"/>
    <w:rsid w:val="002B6207"/>
    <w:rsid w:val="002D17EE"/>
    <w:rsid w:val="002D24F2"/>
    <w:rsid w:val="002D4D37"/>
    <w:rsid w:val="002D639C"/>
    <w:rsid w:val="002D6554"/>
    <w:rsid w:val="002D6810"/>
    <w:rsid w:val="002E1420"/>
    <w:rsid w:val="002F1E99"/>
    <w:rsid w:val="002F6DA3"/>
    <w:rsid w:val="002F759D"/>
    <w:rsid w:val="003068F1"/>
    <w:rsid w:val="00312B09"/>
    <w:rsid w:val="00313172"/>
    <w:rsid w:val="0032327A"/>
    <w:rsid w:val="00353B9A"/>
    <w:rsid w:val="0036497E"/>
    <w:rsid w:val="0037151B"/>
    <w:rsid w:val="00386FB1"/>
    <w:rsid w:val="00387D65"/>
    <w:rsid w:val="003A30C6"/>
    <w:rsid w:val="003B26CC"/>
    <w:rsid w:val="003B3E11"/>
    <w:rsid w:val="003B7898"/>
    <w:rsid w:val="003C3321"/>
    <w:rsid w:val="003C3E4A"/>
    <w:rsid w:val="003D11EA"/>
    <w:rsid w:val="003D4913"/>
    <w:rsid w:val="003F65AA"/>
    <w:rsid w:val="003F79D0"/>
    <w:rsid w:val="004219D8"/>
    <w:rsid w:val="00432BB7"/>
    <w:rsid w:val="00446460"/>
    <w:rsid w:val="004563EB"/>
    <w:rsid w:val="00463093"/>
    <w:rsid w:val="00466D82"/>
    <w:rsid w:val="004722CF"/>
    <w:rsid w:val="00472B87"/>
    <w:rsid w:val="00476FBC"/>
    <w:rsid w:val="004905BF"/>
    <w:rsid w:val="004941EB"/>
    <w:rsid w:val="00497702"/>
    <w:rsid w:val="004A1788"/>
    <w:rsid w:val="004A261F"/>
    <w:rsid w:val="004C39C9"/>
    <w:rsid w:val="004C569C"/>
    <w:rsid w:val="004C66E3"/>
    <w:rsid w:val="004E276E"/>
    <w:rsid w:val="004E2E61"/>
    <w:rsid w:val="004E3511"/>
    <w:rsid w:val="004E5315"/>
    <w:rsid w:val="004F26C3"/>
    <w:rsid w:val="004F3CF2"/>
    <w:rsid w:val="004F54BC"/>
    <w:rsid w:val="005215CE"/>
    <w:rsid w:val="005216C9"/>
    <w:rsid w:val="00527FA0"/>
    <w:rsid w:val="00540DE8"/>
    <w:rsid w:val="00571BC8"/>
    <w:rsid w:val="00573209"/>
    <w:rsid w:val="00575453"/>
    <w:rsid w:val="00581272"/>
    <w:rsid w:val="00582954"/>
    <w:rsid w:val="0058574B"/>
    <w:rsid w:val="005865DA"/>
    <w:rsid w:val="005A1410"/>
    <w:rsid w:val="005A5F00"/>
    <w:rsid w:val="005B4C74"/>
    <w:rsid w:val="005C108C"/>
    <w:rsid w:val="005C29D7"/>
    <w:rsid w:val="005C429B"/>
    <w:rsid w:val="005F18ED"/>
    <w:rsid w:val="00603FA6"/>
    <w:rsid w:val="00607E1D"/>
    <w:rsid w:val="00614554"/>
    <w:rsid w:val="00623A4D"/>
    <w:rsid w:val="00631826"/>
    <w:rsid w:val="00634F5F"/>
    <w:rsid w:val="00655784"/>
    <w:rsid w:val="00657BAE"/>
    <w:rsid w:val="00666B01"/>
    <w:rsid w:val="00670B16"/>
    <w:rsid w:val="00674F12"/>
    <w:rsid w:val="006862D3"/>
    <w:rsid w:val="00690094"/>
    <w:rsid w:val="00690968"/>
    <w:rsid w:val="0069112E"/>
    <w:rsid w:val="00694C17"/>
    <w:rsid w:val="00695E80"/>
    <w:rsid w:val="006A54AA"/>
    <w:rsid w:val="006B5F59"/>
    <w:rsid w:val="006C753B"/>
    <w:rsid w:val="006D1B46"/>
    <w:rsid w:val="006D5E90"/>
    <w:rsid w:val="006E1B30"/>
    <w:rsid w:val="006E5639"/>
    <w:rsid w:val="00712BA6"/>
    <w:rsid w:val="007211B6"/>
    <w:rsid w:val="0073016E"/>
    <w:rsid w:val="00736C5F"/>
    <w:rsid w:val="00742EEF"/>
    <w:rsid w:val="007443C6"/>
    <w:rsid w:val="0075016A"/>
    <w:rsid w:val="00773DF2"/>
    <w:rsid w:val="007B477A"/>
    <w:rsid w:val="007C1C9E"/>
    <w:rsid w:val="007C29F0"/>
    <w:rsid w:val="007C63F6"/>
    <w:rsid w:val="007D1485"/>
    <w:rsid w:val="007E044D"/>
    <w:rsid w:val="007E1365"/>
    <w:rsid w:val="007F4703"/>
    <w:rsid w:val="008053E8"/>
    <w:rsid w:val="00817310"/>
    <w:rsid w:val="008227A1"/>
    <w:rsid w:val="008414A8"/>
    <w:rsid w:val="0084603C"/>
    <w:rsid w:val="008508D4"/>
    <w:rsid w:val="00850B6B"/>
    <w:rsid w:val="008532DE"/>
    <w:rsid w:val="00864968"/>
    <w:rsid w:val="00880910"/>
    <w:rsid w:val="00881EB3"/>
    <w:rsid w:val="00892A80"/>
    <w:rsid w:val="008A31F6"/>
    <w:rsid w:val="008B53EF"/>
    <w:rsid w:val="008B7B45"/>
    <w:rsid w:val="008D6255"/>
    <w:rsid w:val="0090004D"/>
    <w:rsid w:val="00912DE3"/>
    <w:rsid w:val="00915532"/>
    <w:rsid w:val="00915B8D"/>
    <w:rsid w:val="00916EB7"/>
    <w:rsid w:val="00927961"/>
    <w:rsid w:val="00931E6D"/>
    <w:rsid w:val="00950E5F"/>
    <w:rsid w:val="00950FD4"/>
    <w:rsid w:val="00964434"/>
    <w:rsid w:val="00964CF1"/>
    <w:rsid w:val="00970DF5"/>
    <w:rsid w:val="00974D4C"/>
    <w:rsid w:val="009753CC"/>
    <w:rsid w:val="00981187"/>
    <w:rsid w:val="00996DF5"/>
    <w:rsid w:val="009A6B4C"/>
    <w:rsid w:val="009B168E"/>
    <w:rsid w:val="009C3269"/>
    <w:rsid w:val="009C6F90"/>
    <w:rsid w:val="009E195D"/>
    <w:rsid w:val="009E32EE"/>
    <w:rsid w:val="009E5942"/>
    <w:rsid w:val="00A0552A"/>
    <w:rsid w:val="00A077FE"/>
    <w:rsid w:val="00A23519"/>
    <w:rsid w:val="00A277FE"/>
    <w:rsid w:val="00A42652"/>
    <w:rsid w:val="00A42669"/>
    <w:rsid w:val="00A43592"/>
    <w:rsid w:val="00A5227C"/>
    <w:rsid w:val="00A553DB"/>
    <w:rsid w:val="00A61B82"/>
    <w:rsid w:val="00A71EDC"/>
    <w:rsid w:val="00A86010"/>
    <w:rsid w:val="00A93220"/>
    <w:rsid w:val="00AA0F29"/>
    <w:rsid w:val="00AA1C61"/>
    <w:rsid w:val="00AA2284"/>
    <w:rsid w:val="00AA31EE"/>
    <w:rsid w:val="00AB04CE"/>
    <w:rsid w:val="00AB245A"/>
    <w:rsid w:val="00AD2BCC"/>
    <w:rsid w:val="00AE12AD"/>
    <w:rsid w:val="00AE2357"/>
    <w:rsid w:val="00AE67B1"/>
    <w:rsid w:val="00B0331F"/>
    <w:rsid w:val="00B12367"/>
    <w:rsid w:val="00B123F1"/>
    <w:rsid w:val="00B16152"/>
    <w:rsid w:val="00B16996"/>
    <w:rsid w:val="00B33DD1"/>
    <w:rsid w:val="00B5700F"/>
    <w:rsid w:val="00B75F74"/>
    <w:rsid w:val="00B918C9"/>
    <w:rsid w:val="00B94B1F"/>
    <w:rsid w:val="00BA0075"/>
    <w:rsid w:val="00BA0FE2"/>
    <w:rsid w:val="00BA4E9A"/>
    <w:rsid w:val="00BB09D8"/>
    <w:rsid w:val="00BB6FDA"/>
    <w:rsid w:val="00BB784F"/>
    <w:rsid w:val="00BE0BF5"/>
    <w:rsid w:val="00BE677D"/>
    <w:rsid w:val="00C008F5"/>
    <w:rsid w:val="00C1373B"/>
    <w:rsid w:val="00C308C9"/>
    <w:rsid w:val="00C315F3"/>
    <w:rsid w:val="00C62C08"/>
    <w:rsid w:val="00C65845"/>
    <w:rsid w:val="00C72A84"/>
    <w:rsid w:val="00C73895"/>
    <w:rsid w:val="00C8152D"/>
    <w:rsid w:val="00C8587B"/>
    <w:rsid w:val="00C96247"/>
    <w:rsid w:val="00C97417"/>
    <w:rsid w:val="00CB0D1E"/>
    <w:rsid w:val="00CB487A"/>
    <w:rsid w:val="00CB5C2A"/>
    <w:rsid w:val="00CC5D64"/>
    <w:rsid w:val="00CD59DC"/>
    <w:rsid w:val="00CE6434"/>
    <w:rsid w:val="00CF0B39"/>
    <w:rsid w:val="00CF6C3D"/>
    <w:rsid w:val="00D16BEB"/>
    <w:rsid w:val="00D23B01"/>
    <w:rsid w:val="00D304EB"/>
    <w:rsid w:val="00D35EB3"/>
    <w:rsid w:val="00D468B5"/>
    <w:rsid w:val="00D46E55"/>
    <w:rsid w:val="00D5386D"/>
    <w:rsid w:val="00D57257"/>
    <w:rsid w:val="00D7296F"/>
    <w:rsid w:val="00D84047"/>
    <w:rsid w:val="00D86217"/>
    <w:rsid w:val="00D904FB"/>
    <w:rsid w:val="00D9091D"/>
    <w:rsid w:val="00D971EF"/>
    <w:rsid w:val="00DA1A01"/>
    <w:rsid w:val="00DA2C10"/>
    <w:rsid w:val="00DA663E"/>
    <w:rsid w:val="00DA70A8"/>
    <w:rsid w:val="00DE5C56"/>
    <w:rsid w:val="00E07F5F"/>
    <w:rsid w:val="00E132DA"/>
    <w:rsid w:val="00E42086"/>
    <w:rsid w:val="00E505B5"/>
    <w:rsid w:val="00E6099F"/>
    <w:rsid w:val="00E61D4D"/>
    <w:rsid w:val="00E63A45"/>
    <w:rsid w:val="00E67DEB"/>
    <w:rsid w:val="00E77D87"/>
    <w:rsid w:val="00E86768"/>
    <w:rsid w:val="00EA2C1F"/>
    <w:rsid w:val="00EB7DEB"/>
    <w:rsid w:val="00EC2975"/>
    <w:rsid w:val="00EC2C65"/>
    <w:rsid w:val="00EC3431"/>
    <w:rsid w:val="00ED4F9B"/>
    <w:rsid w:val="00ED7196"/>
    <w:rsid w:val="00EE5013"/>
    <w:rsid w:val="00F23E82"/>
    <w:rsid w:val="00F25B91"/>
    <w:rsid w:val="00F314CC"/>
    <w:rsid w:val="00F368E7"/>
    <w:rsid w:val="00F37C39"/>
    <w:rsid w:val="00F41352"/>
    <w:rsid w:val="00F462DC"/>
    <w:rsid w:val="00F60504"/>
    <w:rsid w:val="00F67931"/>
    <w:rsid w:val="00F72A67"/>
    <w:rsid w:val="00F76C40"/>
    <w:rsid w:val="00F77D78"/>
    <w:rsid w:val="00F91A0B"/>
    <w:rsid w:val="00FA2D23"/>
    <w:rsid w:val="00FA495F"/>
    <w:rsid w:val="00FA6F18"/>
    <w:rsid w:val="00FD3E18"/>
    <w:rsid w:val="00FE7D10"/>
    <w:rsid w:val="00FF7C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6115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HTML Sample" w:semiHidden="1" w:unhideWhenUsed="1"/>
    <w:lsdException w:name="HTML Typewriter"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44CA1"/>
    <w:rPr>
      <w:sz w:val="24"/>
      <w:szCs w:val="24"/>
      <w:lang w:eastAsia="zh-CN"/>
    </w:rPr>
  </w:style>
  <w:style w:type="paragraph" w:styleId="Heading1">
    <w:name w:val="heading 1"/>
    <w:basedOn w:val="Normal"/>
    <w:next w:val="Normal"/>
    <w:link w:val="Heading1Char"/>
    <w:uiPriority w:val="9"/>
    <w:qFormat/>
    <w:pPr>
      <w:keepNext/>
      <w:keepLines/>
      <w:spacing w:before="120" w:after="120"/>
      <w:contextualSpacing/>
      <w:outlineLvl w:val="0"/>
    </w:pPr>
    <w:rPr>
      <w:rFonts w:ascii="Century Gothic" w:eastAsia="SimSun" w:hAnsi="Century Gothic"/>
      <w:bCs/>
      <w:color w:val="632423"/>
      <w:sz w:val="36"/>
      <w:szCs w:val="28"/>
      <w:lang w:val="x-none" w:eastAsia="x-none"/>
    </w:rPr>
  </w:style>
  <w:style w:type="paragraph" w:styleId="Heading2">
    <w:name w:val="heading 2"/>
    <w:basedOn w:val="Normal"/>
    <w:next w:val="Normal"/>
    <w:link w:val="Heading2Char"/>
    <w:uiPriority w:val="9"/>
    <w:qFormat/>
    <w:pPr>
      <w:keepNext/>
      <w:keepLines/>
      <w:spacing w:before="80" w:after="80"/>
      <w:contextualSpacing/>
      <w:outlineLvl w:val="1"/>
    </w:pPr>
    <w:rPr>
      <w:rFonts w:ascii="Century Gothic" w:eastAsia="SimSun" w:hAnsi="Century Gothic"/>
      <w:bCs/>
      <w:color w:val="595959"/>
      <w:sz w:val="26"/>
      <w:szCs w:val="26"/>
      <w:lang w:val="x-none" w:eastAsia="x-none"/>
    </w:rPr>
  </w:style>
  <w:style w:type="paragraph" w:styleId="Heading3">
    <w:name w:val="heading 3"/>
    <w:basedOn w:val="Normal"/>
    <w:next w:val="Normal"/>
    <w:link w:val="Heading3Char"/>
    <w:uiPriority w:val="9"/>
    <w:qFormat/>
    <w:pPr>
      <w:keepNext/>
      <w:keepLines/>
      <w:spacing w:before="200" w:line="276" w:lineRule="auto"/>
      <w:outlineLvl w:val="2"/>
    </w:pPr>
    <w:rPr>
      <w:rFonts w:ascii="Century Gothic" w:eastAsia="SimSun" w:hAnsi="Century Gothic"/>
      <w:b/>
      <w:bCs/>
      <w:color w:val="4F81BD"/>
      <w:sz w:val="20"/>
      <w:lang w:val="x-none" w:eastAsia="x-none"/>
    </w:rPr>
  </w:style>
  <w:style w:type="paragraph" w:styleId="Heading4">
    <w:name w:val="heading 4"/>
    <w:basedOn w:val="Normal"/>
    <w:next w:val="Normal"/>
    <w:link w:val="Heading4Char"/>
    <w:qFormat/>
    <w:pPr>
      <w:keepNext/>
      <w:jc w:val="center"/>
      <w:outlineLvl w:val="3"/>
    </w:pPr>
    <w:rPr>
      <w:rFonts w:eastAsia="SimSun"/>
      <w:b/>
      <w:bCs/>
      <w:w w:val="90"/>
      <w:sz w:val="16"/>
      <w:lang w:val="x-none" w:eastAsia="x-none"/>
    </w:rPr>
  </w:style>
  <w:style w:type="paragraph" w:styleId="Heading5">
    <w:name w:val="heading 5"/>
    <w:aliases w:val="alternative text"/>
    <w:basedOn w:val="Normal"/>
    <w:next w:val="Normal"/>
    <w:link w:val="Heading5Char"/>
    <w:qFormat/>
    <w:pPr>
      <w:spacing w:before="240" w:after="60"/>
      <w:outlineLvl w:val="4"/>
    </w:pPr>
    <w:rPr>
      <w:rFonts w:eastAsia="SimSun"/>
      <w:b/>
      <w:bCs/>
      <w:i/>
      <w:iCs/>
      <w:w w:val="90"/>
      <w:sz w:val="26"/>
      <w:szCs w:val="26"/>
      <w:lang w:val="x-none" w:eastAsia="x-none"/>
    </w:rPr>
  </w:style>
  <w:style w:type="paragraph" w:styleId="Heading6">
    <w:name w:val="heading 6"/>
    <w:basedOn w:val="Normal"/>
    <w:next w:val="Normal"/>
    <w:link w:val="Heading6Char"/>
    <w:qFormat/>
    <w:pPr>
      <w:keepNext/>
      <w:outlineLvl w:val="5"/>
    </w:pPr>
    <w:rPr>
      <w:b/>
      <w:bCs/>
      <w:w w:val="90"/>
      <w:lang w:val="x-none" w:eastAsia="x-none"/>
    </w:rPr>
  </w:style>
  <w:style w:type="paragraph" w:styleId="Heading7">
    <w:name w:val="heading 7"/>
    <w:basedOn w:val="Normal"/>
    <w:next w:val="Normal"/>
    <w:link w:val="Heading7Char"/>
    <w:uiPriority w:val="9"/>
    <w:qFormat/>
    <w:pPr>
      <w:keepNext/>
      <w:keepLines/>
      <w:spacing w:before="200"/>
      <w:outlineLvl w:val="6"/>
    </w:pPr>
    <w:rPr>
      <w:rFonts w:ascii="Cambria" w:eastAsia="SimSun" w:hAnsi="Cambria"/>
      <w:i/>
      <w:iCs/>
      <w:color w:val="404040"/>
      <w:w w:val="9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rPr>
      <w:lang w:val="x-none" w:eastAsia="x-none"/>
    </w:rPr>
  </w:style>
  <w:style w:type="paragraph" w:styleId="BodyText">
    <w:name w:val="Body Text"/>
    <w:basedOn w:val="Normal"/>
    <w:rPr>
      <w:rFonts w:ascii="Arial" w:hAnsi="Arial"/>
    </w:rPr>
  </w:style>
  <w:style w:type="paragraph" w:customStyle="1" w:styleId="MediumGrid1-Accent21">
    <w:name w:val="Medium Grid 1 - Accent 21"/>
    <w:basedOn w:val="Normal"/>
    <w:uiPriority w:val="34"/>
    <w:qFormat/>
    <w:pPr>
      <w:ind w:left="720"/>
      <w:contextualSpacing/>
    </w:pPr>
  </w:style>
  <w:style w:type="table" w:styleId="TableGrid">
    <w:name w:val="Table Grid"/>
    <w:basedOn w:val="TableNormal"/>
    <w:uiPriority w:val="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en-US"/>
    </w:rPr>
  </w:style>
  <w:style w:type="character" w:customStyle="1" w:styleId="BalloonTextChar">
    <w:name w:val="Balloon Text Char"/>
    <w:link w:val="BalloonText"/>
    <w:uiPriority w:val="99"/>
    <w:rPr>
      <w:rFonts w:ascii="Tahoma" w:hAnsi="Tahoma" w:cs="Tahoma"/>
      <w:sz w:val="16"/>
      <w:szCs w:val="16"/>
      <w:lang w:eastAsia="en-US"/>
    </w:rPr>
  </w:style>
  <w:style w:type="paragraph" w:styleId="BlockText">
    <w:name w:val="Block Text"/>
    <w:basedOn w:val="Normal"/>
    <w:pPr>
      <w:tabs>
        <w:tab w:val="left" w:pos="567"/>
      </w:tabs>
      <w:ind w:left="567" w:right="389"/>
    </w:pPr>
    <w:rPr>
      <w:rFonts w:ascii="Arial" w:eastAsia="Times" w:hAnsi="Arial"/>
    </w:rPr>
  </w:style>
  <w:style w:type="character" w:styleId="Hyperlink">
    <w:name w:val="Hyperlink"/>
    <w:uiPriority w:val="99"/>
    <w:rPr>
      <w:color w:val="0000FF"/>
      <w:u w:val="single"/>
    </w:rPr>
  </w:style>
  <w:style w:type="character" w:customStyle="1" w:styleId="Heading1Char">
    <w:name w:val="Heading 1 Char"/>
    <w:link w:val="Heading1"/>
    <w:uiPriority w:val="9"/>
    <w:rPr>
      <w:rFonts w:ascii="Century Gothic" w:eastAsia="SimSun" w:hAnsi="Century Gothic" w:cs="Times New Roman"/>
      <w:bCs/>
      <w:color w:val="632423"/>
      <w:sz w:val="36"/>
      <w:szCs w:val="28"/>
    </w:rPr>
  </w:style>
  <w:style w:type="character" w:customStyle="1" w:styleId="Heading2Char">
    <w:name w:val="Heading 2 Char"/>
    <w:link w:val="Heading2"/>
    <w:uiPriority w:val="9"/>
    <w:rPr>
      <w:rFonts w:ascii="Century Gothic" w:eastAsia="SimSun" w:hAnsi="Century Gothic" w:cs="Times New Roman"/>
      <w:bCs/>
      <w:color w:val="595959"/>
      <w:sz w:val="26"/>
      <w:szCs w:val="26"/>
    </w:rPr>
  </w:style>
  <w:style w:type="character" w:customStyle="1" w:styleId="Heading3Char">
    <w:name w:val="Heading 3 Char"/>
    <w:link w:val="Heading3"/>
    <w:uiPriority w:val="9"/>
    <w:rPr>
      <w:rFonts w:ascii="Century Gothic" w:eastAsia="SimSun" w:hAnsi="Century Gothic" w:cs="Times New Roman"/>
      <w:b/>
      <w:bCs/>
      <w:color w:val="4F81BD"/>
    </w:rPr>
  </w:style>
  <w:style w:type="character" w:customStyle="1" w:styleId="Heading4Char">
    <w:name w:val="Heading 4 Char"/>
    <w:link w:val="Heading4"/>
    <w:rPr>
      <w:rFonts w:ascii="Gill Sans MT" w:eastAsia="SimSun" w:hAnsi="Gill Sans MT" w:cs="Times New Roman"/>
      <w:b/>
      <w:bCs/>
      <w:w w:val="90"/>
      <w:sz w:val="16"/>
    </w:rPr>
  </w:style>
  <w:style w:type="character" w:customStyle="1" w:styleId="Heading5Char">
    <w:name w:val="Heading 5 Char"/>
    <w:aliases w:val="alternative text Char"/>
    <w:link w:val="Heading5"/>
    <w:rPr>
      <w:rFonts w:eastAsia="SimSun" w:cs="Times New Roman"/>
      <w:b/>
      <w:bCs/>
      <w:i/>
      <w:iCs/>
      <w:w w:val="90"/>
      <w:sz w:val="26"/>
      <w:szCs w:val="26"/>
    </w:rPr>
  </w:style>
  <w:style w:type="paragraph" w:styleId="Title">
    <w:name w:val="Title"/>
    <w:basedOn w:val="Normal"/>
    <w:next w:val="Normal"/>
    <w:link w:val="TitleChar"/>
    <w:uiPriority w:val="10"/>
    <w:qFormat/>
    <w:pPr>
      <w:pBdr>
        <w:bottom w:val="single" w:sz="8" w:space="4" w:color="C0504D"/>
      </w:pBdr>
      <w:spacing w:after="300"/>
      <w:contextualSpacing/>
    </w:pPr>
    <w:rPr>
      <w:rFonts w:ascii="Century Gothic" w:eastAsia="SimSun" w:hAnsi="Century Gothic"/>
      <w:color w:val="0F243E"/>
      <w:spacing w:val="5"/>
      <w:kern w:val="28"/>
      <w:sz w:val="52"/>
      <w:szCs w:val="52"/>
      <w:lang w:val="x-none" w:eastAsia="x-none"/>
    </w:rPr>
  </w:style>
  <w:style w:type="character" w:customStyle="1" w:styleId="TitleChar">
    <w:name w:val="Title Char"/>
    <w:link w:val="Title"/>
    <w:uiPriority w:val="10"/>
    <w:rPr>
      <w:rFonts w:ascii="Century Gothic" w:eastAsia="SimSun" w:hAnsi="Century Gothic" w:cs="Times New Roman"/>
      <w:color w:val="0F243E"/>
      <w:spacing w:val="5"/>
      <w:kern w:val="28"/>
      <w:sz w:val="52"/>
      <w:szCs w:val="52"/>
    </w:rPr>
  </w:style>
  <w:style w:type="paragraph" w:styleId="Subtitle">
    <w:name w:val="Subtitle"/>
    <w:basedOn w:val="Normal"/>
    <w:next w:val="Normal"/>
    <w:link w:val="SubtitleChar"/>
    <w:uiPriority w:val="11"/>
    <w:qFormat/>
    <w:pPr>
      <w:numPr>
        <w:ilvl w:val="1"/>
      </w:numPr>
    </w:pPr>
    <w:rPr>
      <w:rFonts w:ascii="Cambria" w:eastAsia="SimSun" w:hAnsi="Cambria"/>
      <w:i/>
      <w:iCs/>
      <w:color w:val="4F81BD"/>
      <w:spacing w:val="15"/>
      <w:w w:val="90"/>
      <w:lang w:val="x-none" w:eastAsia="x-none"/>
    </w:rPr>
  </w:style>
  <w:style w:type="character" w:customStyle="1" w:styleId="SubtitleChar">
    <w:name w:val="Subtitle Char"/>
    <w:link w:val="Subtitle"/>
    <w:uiPriority w:val="11"/>
    <w:rPr>
      <w:rFonts w:ascii="Cambria" w:eastAsia="SimSun" w:hAnsi="Cambria" w:cs="Times New Roman"/>
      <w:i/>
      <w:iCs/>
      <w:color w:val="4F81BD"/>
      <w:spacing w:val="15"/>
      <w:w w:val="90"/>
      <w:sz w:val="24"/>
      <w:szCs w:val="24"/>
    </w:rPr>
  </w:style>
  <w:style w:type="paragraph" w:customStyle="1" w:styleId="MediumShading1-Accent11">
    <w:name w:val="Medium Shading 1 - Accent 11"/>
    <w:aliases w:val="UWSU Normal"/>
    <w:uiPriority w:val="1"/>
    <w:qFormat/>
    <w:rPr>
      <w:rFonts w:ascii="Gill Sans MT" w:eastAsia="SimSun" w:hAnsi="Gill Sans MT"/>
      <w:sz w:val="22"/>
      <w:szCs w:val="22"/>
      <w:lang w:eastAsia="zh-CN"/>
    </w:rPr>
  </w:style>
  <w:style w:type="character" w:customStyle="1" w:styleId="LightGrid-Accent11">
    <w:name w:val="Light Grid - Accent 11"/>
    <w:uiPriority w:val="99"/>
    <w:semiHidden/>
    <w:rPr>
      <w:color w:val="808080"/>
    </w:rPr>
  </w:style>
  <w:style w:type="paragraph" w:customStyle="1" w:styleId="Default">
    <w:name w:val="Default"/>
    <w:pPr>
      <w:autoSpaceDE w:val="0"/>
      <w:autoSpaceDN w:val="0"/>
      <w:adjustRightInd w:val="0"/>
    </w:pPr>
    <w:rPr>
      <w:color w:val="000000"/>
      <w:sz w:val="24"/>
      <w:szCs w:val="24"/>
      <w:lang w:eastAsia="zh-CN"/>
    </w:rPr>
  </w:style>
  <w:style w:type="numbering" w:customStyle="1" w:styleId="StyleNoSpacingUWSUNormalCondensedby01pt">
    <w:name w:val="Style No SpacingUWSU Normal + Condensed by  0.1 pt"/>
    <w:basedOn w:val="NoList"/>
    <w:uiPriority w:val="99"/>
    <w:pPr>
      <w:numPr>
        <w:numId w:val="1"/>
      </w:numPr>
    </w:pPr>
  </w:style>
  <w:style w:type="paragraph" w:styleId="TOC3">
    <w:name w:val="toc 3"/>
    <w:basedOn w:val="Normal"/>
    <w:next w:val="Normal"/>
    <w:autoRedefine/>
    <w:uiPriority w:val="39"/>
    <w:pPr>
      <w:tabs>
        <w:tab w:val="right" w:leader="dot" w:pos="8647"/>
      </w:tabs>
      <w:spacing w:after="100"/>
      <w:ind w:left="440"/>
    </w:pPr>
    <w:rPr>
      <w:i/>
    </w:rPr>
  </w:style>
  <w:style w:type="paragraph" w:styleId="TOC1">
    <w:name w:val="toc 1"/>
    <w:basedOn w:val="Normal"/>
    <w:next w:val="Normal"/>
    <w:autoRedefine/>
    <w:uiPriority w:val="39"/>
    <w:pPr>
      <w:spacing w:after="100"/>
    </w:pPr>
    <w:rPr>
      <w:b/>
    </w:rPr>
  </w:style>
  <w:style w:type="paragraph" w:styleId="TOC2">
    <w:name w:val="toc 2"/>
    <w:basedOn w:val="Normal"/>
    <w:next w:val="Normal"/>
    <w:autoRedefine/>
    <w:uiPriority w:val="39"/>
    <w:pPr>
      <w:spacing w:after="100"/>
      <w:ind w:left="220"/>
    </w:pPr>
  </w:style>
  <w:style w:type="character" w:styleId="Emphasis">
    <w:name w:val="Emphasis"/>
    <w:uiPriority w:val="20"/>
    <w:qFormat/>
    <w:rPr>
      <w:i/>
      <w:iCs/>
    </w:rPr>
  </w:style>
  <w:style w:type="character" w:customStyle="1" w:styleId="Heading6Char">
    <w:name w:val="Heading 6 Char"/>
    <w:link w:val="Heading6"/>
    <w:rPr>
      <w:b/>
      <w:bCs/>
      <w:w w:val="90"/>
      <w:sz w:val="22"/>
    </w:rPr>
  </w:style>
  <w:style w:type="character" w:customStyle="1" w:styleId="Heading7Char">
    <w:name w:val="Heading 7 Char"/>
    <w:link w:val="Heading7"/>
    <w:uiPriority w:val="9"/>
    <w:rPr>
      <w:rFonts w:ascii="Cambria" w:eastAsia="SimSun" w:hAnsi="Cambria" w:cs="Times New Roman"/>
      <w:i/>
      <w:iCs/>
      <w:color w:val="404040"/>
      <w:w w:val="90"/>
      <w:sz w:val="22"/>
    </w:rPr>
  </w:style>
  <w:style w:type="character" w:customStyle="1" w:styleId="HeaderChar">
    <w:name w:val="Header Char"/>
    <w:link w:val="Header"/>
    <w:uiPriority w:val="99"/>
    <w:rPr>
      <w:rFonts w:ascii="Gill Sans MT" w:hAnsi="Gill Sans MT"/>
      <w:sz w:val="22"/>
    </w:rPr>
  </w:style>
  <w:style w:type="character" w:customStyle="1" w:styleId="FooterChar">
    <w:name w:val="Footer Char"/>
    <w:link w:val="Footer"/>
    <w:uiPriority w:val="99"/>
    <w:rPr>
      <w:rFonts w:ascii="Gill Sans MT" w:hAnsi="Gill Sans MT"/>
      <w:sz w:val="22"/>
    </w:rPr>
  </w:style>
  <w:style w:type="paragraph" w:styleId="TOC4">
    <w:name w:val="toc 4"/>
    <w:basedOn w:val="Normal"/>
    <w:next w:val="Normal"/>
    <w:autoRedefine/>
    <w:uiPriority w:val="39"/>
    <w:unhideWhenUsed/>
    <w:pPr>
      <w:spacing w:after="100" w:line="276" w:lineRule="auto"/>
      <w:ind w:left="660"/>
    </w:pPr>
    <w:rPr>
      <w:rFonts w:ascii="Calibri" w:eastAsia="SimSun"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eastAsia="SimSun"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eastAsia="SimSun"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eastAsia="SimSun"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eastAsia="SimSun"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eastAsia="SimSun" w:hAnsi="Calibri"/>
      <w:szCs w:val="22"/>
      <w:lang w:eastAsia="en-GB"/>
    </w:rPr>
  </w:style>
  <w:style w:type="character" w:styleId="CommentReference">
    <w:name w:val="annotation reference"/>
    <w:rPr>
      <w:sz w:val="18"/>
      <w:szCs w:val="18"/>
    </w:rPr>
  </w:style>
  <w:style w:type="paragraph" w:styleId="CommentText">
    <w:name w:val="annotation text"/>
    <w:basedOn w:val="Normal"/>
    <w:link w:val="CommentTextChar"/>
    <w:rPr>
      <w:lang w:val="x-none" w:eastAsia="x-none"/>
    </w:rPr>
  </w:style>
  <w:style w:type="character" w:customStyle="1" w:styleId="CommentTextChar">
    <w:name w:val="Comment Text Char"/>
    <w:link w:val="CommentText"/>
    <w:rPr>
      <w:rFonts w:ascii="Gill Sans MT" w:hAnsi="Gill Sans MT"/>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ill Sans MT" w:hAnsi="Gill Sans MT"/>
      <w:b/>
      <w:bCs/>
      <w:sz w:val="24"/>
      <w:szCs w:val="24"/>
    </w:rPr>
  </w:style>
  <w:style w:type="character" w:styleId="FollowedHyperlink">
    <w:name w:val="FollowedHyperlink"/>
    <w:uiPriority w:val="99"/>
    <w:unhideWhenUsed/>
    <w:rPr>
      <w:color w:val="800080"/>
      <w:u w:val="single"/>
    </w:rPr>
  </w:style>
  <w:style w:type="paragraph" w:customStyle="1" w:styleId="xl77">
    <w:name w:val="xl77"/>
    <w:basedOn w:val="Normal"/>
    <w:pPr>
      <w:pBdr>
        <w:top w:val="single" w:sz="4" w:space="0" w:color="auto"/>
        <w:bottom w:val="double" w:sz="6" w:space="0" w:color="auto"/>
      </w:pBdr>
      <w:spacing w:before="100" w:beforeAutospacing="1" w:after="100" w:afterAutospacing="1"/>
    </w:pPr>
    <w:rPr>
      <w:b/>
      <w:bCs/>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9">
    <w:name w:val="xl79"/>
    <w:basedOn w:val="Normal"/>
    <w:pPr>
      <w:spacing w:before="100" w:beforeAutospacing="1" w:after="100" w:afterAutospacing="1"/>
    </w:pPr>
    <w:rPr>
      <w:b/>
      <w:bCs/>
      <w:lang w:eastAsia="en-GB"/>
    </w:rPr>
  </w:style>
  <w:style w:type="paragraph" w:customStyle="1" w:styleId="xl80">
    <w:name w:val="xl80"/>
    <w:basedOn w:val="Normal"/>
    <w:pPr>
      <w:spacing w:before="100" w:beforeAutospacing="1" w:after="100" w:afterAutospacing="1"/>
      <w:jc w:val="center"/>
    </w:pPr>
    <w:rPr>
      <w:lang w:eastAsia="en-GB"/>
    </w:rPr>
  </w:style>
  <w:style w:type="paragraph" w:customStyle="1" w:styleId="xl81">
    <w:name w:val="xl81"/>
    <w:basedOn w:val="Normal"/>
    <w:pPr>
      <w:pBdr>
        <w:top w:val="single" w:sz="4" w:space="0" w:color="auto"/>
        <w:bottom w:val="single" w:sz="4" w:space="0" w:color="auto"/>
      </w:pBdr>
      <w:spacing w:before="100" w:beforeAutospacing="1" w:after="100" w:afterAutospacing="1"/>
    </w:pPr>
    <w:rPr>
      <w:b/>
      <w:bCs/>
      <w:lang w:eastAsia="en-GB"/>
    </w:rPr>
  </w:style>
  <w:style w:type="paragraph" w:customStyle="1" w:styleId="xl82">
    <w:name w:val="xl82"/>
    <w:basedOn w:val="Normal"/>
    <w:pPr>
      <w:pBdr>
        <w:top w:val="single" w:sz="4" w:space="0" w:color="auto"/>
        <w:bottom w:val="double" w:sz="6" w:space="0" w:color="auto"/>
      </w:pBdr>
      <w:spacing w:before="100" w:beforeAutospacing="1" w:after="100" w:afterAutospacing="1"/>
    </w:pPr>
    <w:rPr>
      <w:b/>
      <w:bCs/>
      <w:lang w:eastAsia="en-GB"/>
    </w:rPr>
  </w:style>
  <w:style w:type="paragraph" w:customStyle="1" w:styleId="xl83">
    <w:name w:val="xl83"/>
    <w:basedOn w:val="Normal"/>
    <w:pPr>
      <w:pBdr>
        <w:top w:val="single" w:sz="4" w:space="0" w:color="auto"/>
        <w:bottom w:val="single" w:sz="4" w:space="0" w:color="auto"/>
      </w:pBdr>
      <w:spacing w:before="100" w:beforeAutospacing="1" w:after="100" w:afterAutospacing="1"/>
    </w:pPr>
    <w:rPr>
      <w:b/>
      <w:bCs/>
      <w:lang w:eastAsia="en-GB"/>
    </w:rPr>
  </w:style>
  <w:style w:type="paragraph" w:customStyle="1" w:styleId="xl84">
    <w:name w:val="xl84"/>
    <w:basedOn w:val="Normal"/>
    <w:pPr>
      <w:shd w:val="clear" w:color="000000" w:fill="808080"/>
      <w:spacing w:before="100" w:beforeAutospacing="1" w:after="100" w:afterAutospacing="1"/>
    </w:pPr>
    <w:rPr>
      <w:b/>
      <w:bCs/>
      <w:color w:val="FFFFFF"/>
      <w:lang w:eastAsia="en-GB"/>
    </w:rPr>
  </w:style>
  <w:style w:type="paragraph" w:customStyle="1" w:styleId="xl85">
    <w:name w:val="xl85"/>
    <w:basedOn w:val="Normal"/>
    <w:pPr>
      <w:pBdr>
        <w:top w:val="single" w:sz="4" w:space="0" w:color="auto"/>
        <w:bottom w:val="single" w:sz="4" w:space="0" w:color="auto"/>
      </w:pBdr>
      <w:spacing w:before="100" w:beforeAutospacing="1" w:after="100" w:afterAutospacing="1"/>
    </w:pPr>
    <w:rPr>
      <w:lang w:eastAsia="en-GB"/>
    </w:rPr>
  </w:style>
  <w:style w:type="paragraph" w:customStyle="1" w:styleId="xl87">
    <w:name w:val="xl87"/>
    <w:basedOn w:val="Normal"/>
    <w:pPr>
      <w:shd w:val="clear" w:color="000000" w:fill="DA9694"/>
      <w:spacing w:before="100" w:beforeAutospacing="1" w:after="100" w:afterAutospacing="1"/>
      <w:jc w:val="center"/>
    </w:pPr>
    <w:rPr>
      <w:b/>
      <w:bCs/>
      <w:color w:val="595959"/>
      <w:lang w:eastAsia="en-GB"/>
    </w:rPr>
  </w:style>
  <w:style w:type="paragraph" w:customStyle="1" w:styleId="xl88">
    <w:name w:val="xl88"/>
    <w:basedOn w:val="Normal"/>
    <w:pPr>
      <w:shd w:val="clear" w:color="000000" w:fill="808080"/>
      <w:spacing w:before="100" w:beforeAutospacing="1" w:after="100" w:afterAutospacing="1"/>
      <w:jc w:val="center"/>
    </w:pPr>
    <w:rPr>
      <w:color w:val="595959"/>
      <w:lang w:eastAsia="en-GB"/>
    </w:rPr>
  </w:style>
  <w:style w:type="paragraph" w:customStyle="1" w:styleId="xl89">
    <w:name w:val="xl89"/>
    <w:basedOn w:val="Normal"/>
    <w:pPr>
      <w:shd w:val="clear" w:color="000000" w:fill="DA9694"/>
      <w:spacing w:before="100" w:beforeAutospacing="1" w:after="100" w:afterAutospacing="1"/>
      <w:jc w:val="center"/>
    </w:pPr>
    <w:rPr>
      <w:color w:val="595959"/>
      <w:lang w:eastAsia="en-GB"/>
    </w:rPr>
  </w:style>
  <w:style w:type="paragraph" w:customStyle="1" w:styleId="xl90">
    <w:name w:val="xl90"/>
    <w:basedOn w:val="Normal"/>
    <w:pPr>
      <w:pBdr>
        <w:top w:val="single" w:sz="4" w:space="0" w:color="auto"/>
        <w:bottom w:val="single" w:sz="4" w:space="0" w:color="auto"/>
      </w:pBdr>
      <w:shd w:val="clear" w:color="000000" w:fill="DA9694"/>
      <w:spacing w:before="100" w:beforeAutospacing="1" w:after="100" w:afterAutospacing="1"/>
      <w:jc w:val="center"/>
    </w:pPr>
    <w:rPr>
      <w:b/>
      <w:bCs/>
      <w:color w:val="595959"/>
      <w:lang w:eastAsia="en-GB"/>
    </w:rPr>
  </w:style>
  <w:style w:type="paragraph" w:customStyle="1" w:styleId="xl91">
    <w:name w:val="xl91"/>
    <w:basedOn w:val="Normal"/>
    <w:pPr>
      <w:shd w:val="clear" w:color="000000" w:fill="DA9694"/>
      <w:spacing w:before="100" w:beforeAutospacing="1" w:after="100" w:afterAutospacing="1"/>
      <w:jc w:val="center"/>
    </w:pPr>
    <w:rPr>
      <w:b/>
      <w:bCs/>
      <w:color w:val="595959"/>
      <w:lang w:eastAsia="en-GB"/>
    </w:rPr>
  </w:style>
  <w:style w:type="paragraph" w:customStyle="1" w:styleId="xl92">
    <w:name w:val="xl92"/>
    <w:basedOn w:val="Normal"/>
    <w:pPr>
      <w:shd w:val="clear" w:color="000000" w:fill="808080"/>
      <w:spacing w:before="100" w:beforeAutospacing="1" w:after="100" w:afterAutospacing="1"/>
      <w:jc w:val="center"/>
    </w:pPr>
    <w:rPr>
      <w:b/>
      <w:bCs/>
      <w:color w:val="595959"/>
      <w:lang w:eastAsia="en-GB"/>
    </w:rPr>
  </w:style>
  <w:style w:type="paragraph" w:customStyle="1" w:styleId="xl93">
    <w:name w:val="xl93"/>
    <w:basedOn w:val="Normal"/>
    <w:pPr>
      <w:pBdr>
        <w:top w:val="single" w:sz="4" w:space="0" w:color="auto"/>
        <w:bottom w:val="double" w:sz="6" w:space="0" w:color="auto"/>
      </w:pBdr>
      <w:shd w:val="clear" w:color="000000" w:fill="DA9694"/>
      <w:spacing w:before="100" w:beforeAutospacing="1" w:after="100" w:afterAutospacing="1"/>
      <w:jc w:val="center"/>
    </w:pPr>
    <w:rPr>
      <w:b/>
      <w:bCs/>
      <w:color w:val="595959"/>
      <w:lang w:eastAsia="en-GB"/>
    </w:rPr>
  </w:style>
  <w:style w:type="paragraph" w:customStyle="1" w:styleId="xl94">
    <w:name w:val="xl94"/>
    <w:basedOn w:val="Normal"/>
    <w:pPr>
      <w:pBdr>
        <w:left w:val="single" w:sz="8" w:space="0" w:color="auto"/>
        <w:right w:val="single" w:sz="8" w:space="0" w:color="auto"/>
      </w:pBdr>
      <w:shd w:val="clear" w:color="000000" w:fill="F2DCDB"/>
      <w:spacing w:before="100" w:beforeAutospacing="1" w:after="100" w:afterAutospacing="1"/>
      <w:jc w:val="center"/>
    </w:pPr>
    <w:rPr>
      <w:b/>
      <w:bCs/>
      <w:lang w:eastAsia="en-GB"/>
    </w:rPr>
  </w:style>
  <w:style w:type="paragraph" w:customStyle="1" w:styleId="xl95">
    <w:name w:val="xl95"/>
    <w:basedOn w:val="Normal"/>
    <w:pPr>
      <w:pBdr>
        <w:left w:val="single" w:sz="8" w:space="0" w:color="auto"/>
        <w:right w:val="single" w:sz="8" w:space="0" w:color="auto"/>
      </w:pBdr>
      <w:shd w:val="clear" w:color="000000" w:fill="808080"/>
      <w:spacing w:before="100" w:beforeAutospacing="1" w:after="100" w:afterAutospacing="1"/>
      <w:jc w:val="center"/>
    </w:pPr>
    <w:rPr>
      <w:lang w:eastAsia="en-GB"/>
    </w:rPr>
  </w:style>
  <w:style w:type="paragraph" w:customStyle="1" w:styleId="xl96">
    <w:name w:val="xl96"/>
    <w:basedOn w:val="Normal"/>
    <w:pPr>
      <w:pBdr>
        <w:left w:val="single" w:sz="8" w:space="0" w:color="auto"/>
        <w:right w:val="single" w:sz="8" w:space="0" w:color="auto"/>
      </w:pBdr>
      <w:shd w:val="clear" w:color="000000" w:fill="F2DCDB"/>
      <w:spacing w:before="100" w:beforeAutospacing="1" w:after="100" w:afterAutospacing="1"/>
      <w:jc w:val="center"/>
    </w:pPr>
    <w:rPr>
      <w:lang w:eastAsia="en-GB"/>
    </w:rPr>
  </w:style>
  <w:style w:type="paragraph" w:customStyle="1" w:styleId="xl97">
    <w:name w:val="xl97"/>
    <w:basedOn w:val="Normal"/>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pPr>
    <w:rPr>
      <w:b/>
      <w:bCs/>
      <w:lang w:eastAsia="en-GB"/>
    </w:rPr>
  </w:style>
  <w:style w:type="paragraph" w:customStyle="1" w:styleId="xl98">
    <w:name w:val="xl98"/>
    <w:basedOn w:val="Normal"/>
    <w:pPr>
      <w:pBdr>
        <w:left w:val="single" w:sz="8" w:space="0" w:color="auto"/>
        <w:right w:val="single" w:sz="8" w:space="0" w:color="auto"/>
      </w:pBdr>
      <w:shd w:val="clear" w:color="000000" w:fill="F2DCDB"/>
      <w:spacing w:before="100" w:beforeAutospacing="1" w:after="100" w:afterAutospacing="1"/>
      <w:jc w:val="center"/>
    </w:pPr>
    <w:rPr>
      <w:b/>
      <w:bCs/>
      <w:lang w:eastAsia="en-GB"/>
    </w:rPr>
  </w:style>
  <w:style w:type="paragraph" w:customStyle="1" w:styleId="xl99">
    <w:name w:val="xl99"/>
    <w:basedOn w:val="Normal"/>
    <w:pPr>
      <w:pBdr>
        <w:left w:val="single" w:sz="8" w:space="0" w:color="auto"/>
        <w:right w:val="single" w:sz="8" w:space="0" w:color="auto"/>
      </w:pBdr>
      <w:shd w:val="clear" w:color="000000" w:fill="808080"/>
      <w:spacing w:before="100" w:beforeAutospacing="1" w:after="100" w:afterAutospacing="1"/>
      <w:jc w:val="center"/>
    </w:pPr>
    <w:rPr>
      <w:b/>
      <w:bCs/>
      <w:color w:val="FFFFFF"/>
      <w:lang w:eastAsia="en-GB"/>
    </w:rPr>
  </w:style>
  <w:style w:type="paragraph" w:customStyle="1" w:styleId="xl100">
    <w:name w:val="xl100"/>
    <w:basedOn w:val="Normal"/>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pPr>
    <w:rPr>
      <w:b/>
      <w:bCs/>
      <w:color w:val="FF0000"/>
      <w:lang w:eastAsia="en-GB"/>
    </w:rPr>
  </w:style>
  <w:style w:type="paragraph" w:customStyle="1" w:styleId="xl101">
    <w:name w:val="xl101"/>
    <w:basedOn w:val="Normal"/>
    <w:pPr>
      <w:pBdr>
        <w:top w:val="single" w:sz="4" w:space="0" w:color="auto"/>
        <w:left w:val="single" w:sz="8" w:space="0" w:color="auto"/>
        <w:bottom w:val="double" w:sz="6" w:space="0" w:color="auto"/>
        <w:right w:val="single" w:sz="8" w:space="0" w:color="auto"/>
      </w:pBdr>
      <w:shd w:val="clear" w:color="000000" w:fill="F2DCDB"/>
      <w:spacing w:before="100" w:beforeAutospacing="1" w:after="100" w:afterAutospacing="1"/>
      <w:jc w:val="center"/>
    </w:pPr>
    <w:rPr>
      <w:b/>
      <w:bCs/>
      <w:lang w:eastAsia="en-GB"/>
    </w:rPr>
  </w:style>
  <w:style w:type="paragraph" w:customStyle="1" w:styleId="xl102">
    <w:name w:val="xl102"/>
    <w:basedOn w:val="Normal"/>
    <w:pPr>
      <w:shd w:val="clear" w:color="000000" w:fill="808080"/>
      <w:spacing w:before="100" w:beforeAutospacing="1" w:after="100" w:afterAutospacing="1"/>
    </w:pPr>
    <w:rPr>
      <w:lang w:eastAsia="en-GB"/>
    </w:rPr>
  </w:style>
  <w:style w:type="paragraph" w:customStyle="1" w:styleId="xl103">
    <w:name w:val="xl103"/>
    <w:basedOn w:val="Normal"/>
    <w:pPr>
      <w:pBdr>
        <w:top w:val="single" w:sz="4" w:space="0" w:color="auto"/>
        <w:left w:val="single" w:sz="8" w:space="0" w:color="auto"/>
        <w:bottom w:val="double" w:sz="6" w:space="0" w:color="auto"/>
        <w:right w:val="single" w:sz="8" w:space="0" w:color="auto"/>
      </w:pBdr>
      <w:shd w:val="clear" w:color="000000" w:fill="F2DCDB"/>
      <w:spacing w:before="100" w:beforeAutospacing="1" w:after="100" w:afterAutospacing="1"/>
      <w:jc w:val="center"/>
    </w:pPr>
    <w:rPr>
      <w:b/>
      <w:bCs/>
      <w:lang w:eastAsia="en-GB"/>
    </w:rPr>
  </w:style>
  <w:style w:type="paragraph" w:customStyle="1" w:styleId="xl104">
    <w:name w:val="xl104"/>
    <w:basedOn w:val="Normal"/>
    <w:pPr>
      <w:pBdr>
        <w:top w:val="single" w:sz="4" w:space="0" w:color="auto"/>
        <w:bottom w:val="double" w:sz="6" w:space="0" w:color="auto"/>
      </w:pBdr>
      <w:shd w:val="clear" w:color="000000" w:fill="DA9694"/>
      <w:spacing w:before="100" w:beforeAutospacing="1" w:after="100" w:afterAutospacing="1"/>
      <w:jc w:val="center"/>
    </w:pPr>
    <w:rPr>
      <w:b/>
      <w:bCs/>
      <w:color w:val="595959"/>
      <w:lang w:eastAsia="en-GB"/>
    </w:rPr>
  </w:style>
  <w:style w:type="paragraph" w:customStyle="1" w:styleId="xl105">
    <w:name w:val="xl105"/>
    <w:basedOn w:val="Normal"/>
    <w:pPr>
      <w:pBdr>
        <w:top w:val="single" w:sz="4" w:space="0" w:color="auto"/>
        <w:bottom w:val="single" w:sz="8" w:space="0" w:color="auto"/>
      </w:pBdr>
      <w:spacing w:before="100" w:beforeAutospacing="1" w:after="100" w:afterAutospacing="1"/>
    </w:pPr>
    <w:rPr>
      <w:b/>
      <w:bCs/>
      <w:lang w:eastAsia="en-GB"/>
    </w:rPr>
  </w:style>
  <w:style w:type="paragraph" w:customStyle="1" w:styleId="xl106">
    <w:name w:val="xl106"/>
    <w:basedOn w:val="Normal"/>
    <w:pPr>
      <w:pBdr>
        <w:top w:val="single" w:sz="4" w:space="0" w:color="auto"/>
        <w:bottom w:val="single" w:sz="8" w:space="0" w:color="auto"/>
      </w:pBdr>
      <w:shd w:val="clear" w:color="000000" w:fill="DA9694"/>
      <w:spacing w:before="100" w:beforeAutospacing="1" w:after="100" w:afterAutospacing="1"/>
      <w:jc w:val="center"/>
    </w:pPr>
    <w:rPr>
      <w:b/>
      <w:bCs/>
      <w:color w:val="595959"/>
      <w:lang w:eastAsia="en-GB"/>
    </w:rPr>
  </w:style>
  <w:style w:type="paragraph" w:customStyle="1" w:styleId="xl107">
    <w:name w:val="xl107"/>
    <w:basedOn w:val="Normal"/>
    <w:pPr>
      <w:shd w:val="clear" w:color="000000" w:fill="808080"/>
      <w:spacing w:before="100" w:beforeAutospacing="1" w:after="100" w:afterAutospacing="1"/>
    </w:pPr>
    <w:rPr>
      <w:b/>
      <w:bCs/>
      <w:lang w:eastAsia="en-GB"/>
    </w:rPr>
  </w:style>
  <w:style w:type="paragraph" w:customStyle="1" w:styleId="xl108">
    <w:name w:val="xl108"/>
    <w:basedOn w:val="Normal"/>
    <w:pPr>
      <w:pBdr>
        <w:top w:val="single" w:sz="4" w:space="0" w:color="auto"/>
        <w:bottom w:val="single" w:sz="8" w:space="0" w:color="auto"/>
      </w:pBdr>
      <w:spacing w:before="100" w:beforeAutospacing="1" w:after="100" w:afterAutospacing="1"/>
    </w:pPr>
    <w:rPr>
      <w:b/>
      <w:bCs/>
      <w:lang w:eastAsia="en-GB"/>
    </w:rPr>
  </w:style>
  <w:style w:type="paragraph" w:customStyle="1" w:styleId="xl109">
    <w:name w:val="xl109"/>
    <w:basedOn w:val="Normal"/>
    <w:pPr>
      <w:pBdr>
        <w:top w:val="single" w:sz="4" w:space="0" w:color="auto"/>
        <w:bottom w:val="double" w:sz="6" w:space="0" w:color="auto"/>
      </w:pBdr>
      <w:spacing w:before="100" w:beforeAutospacing="1" w:after="100" w:afterAutospacing="1"/>
    </w:pPr>
    <w:rPr>
      <w:b/>
      <w:bCs/>
      <w:lang w:eastAsia="en-GB"/>
    </w:rPr>
  </w:style>
  <w:style w:type="paragraph" w:customStyle="1" w:styleId="xl110">
    <w:name w:val="xl110"/>
    <w:basedOn w:val="Normal"/>
    <w:pPr>
      <w:spacing w:before="100" w:beforeAutospacing="1" w:after="100" w:afterAutospacing="1"/>
      <w:jc w:val="center"/>
    </w:pPr>
    <w:rPr>
      <w:b/>
      <w:bCs/>
      <w:lang w:eastAsia="en-GB"/>
    </w:rPr>
  </w:style>
  <w:style w:type="paragraph" w:customStyle="1" w:styleId="xl111">
    <w:name w:val="xl111"/>
    <w:basedOn w:val="Normal"/>
    <w:pPr>
      <w:pBdr>
        <w:left w:val="single" w:sz="4" w:space="0" w:color="auto"/>
        <w:right w:val="single" w:sz="4" w:space="0" w:color="auto"/>
      </w:pBdr>
      <w:shd w:val="clear" w:color="000000" w:fill="808080"/>
      <w:spacing w:before="100" w:beforeAutospacing="1" w:after="100" w:afterAutospacing="1"/>
    </w:pPr>
    <w:rPr>
      <w:lang w:eastAsia="en-GB"/>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GB"/>
    </w:rPr>
  </w:style>
  <w:style w:type="paragraph" w:customStyle="1" w:styleId="xl113">
    <w:name w:val="xl113"/>
    <w:basedOn w:val="Normal"/>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GB"/>
    </w:rPr>
  </w:style>
  <w:style w:type="paragraph" w:customStyle="1" w:styleId="xl115">
    <w:name w:val="xl115"/>
    <w:basedOn w:val="Normal"/>
    <w:pPr>
      <w:pBdr>
        <w:left w:val="single" w:sz="4" w:space="0" w:color="auto"/>
        <w:right w:val="single" w:sz="4" w:space="0" w:color="auto"/>
      </w:pBdr>
      <w:spacing w:before="100" w:beforeAutospacing="1" w:after="100" w:afterAutospacing="1"/>
    </w:pPr>
    <w:rPr>
      <w:lang w:eastAsia="en-GB"/>
    </w:rPr>
  </w:style>
  <w:style w:type="paragraph" w:customStyle="1" w:styleId="xl116">
    <w:name w:val="xl116"/>
    <w:basedOn w:val="Normal"/>
    <w:pPr>
      <w:pBdr>
        <w:left w:val="single" w:sz="4" w:space="0" w:color="auto"/>
        <w:right w:val="single" w:sz="4" w:space="0" w:color="auto"/>
      </w:pBdr>
      <w:spacing w:before="100" w:beforeAutospacing="1" w:after="100" w:afterAutospacing="1"/>
    </w:pPr>
    <w:rPr>
      <w:lang w:eastAsia="en-GB"/>
    </w:rPr>
  </w:style>
  <w:style w:type="paragraph" w:customStyle="1" w:styleId="xl117">
    <w:name w:val="xl117"/>
    <w:basedOn w:val="Normal"/>
    <w:pPr>
      <w:pBdr>
        <w:left w:val="single" w:sz="4" w:space="0" w:color="auto"/>
        <w:right w:val="single" w:sz="4" w:space="0" w:color="auto"/>
      </w:pBdr>
      <w:spacing w:before="100" w:beforeAutospacing="1" w:after="100" w:afterAutospacing="1"/>
    </w:pPr>
    <w:rPr>
      <w:b/>
      <w:bCs/>
      <w:lang w:eastAsia="en-GB"/>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GB"/>
    </w:rPr>
  </w:style>
  <w:style w:type="paragraph" w:customStyle="1" w:styleId="xl119">
    <w:name w:val="xl119"/>
    <w:basedOn w:val="Normal"/>
    <w:pPr>
      <w:pBdr>
        <w:top w:val="single" w:sz="4" w:space="0" w:color="auto"/>
        <w:left w:val="single" w:sz="4" w:space="0" w:color="auto"/>
        <w:bottom w:val="double" w:sz="6" w:space="0" w:color="auto"/>
        <w:right w:val="single" w:sz="4" w:space="0" w:color="auto"/>
      </w:pBdr>
      <w:spacing w:before="100" w:beforeAutospacing="1" w:after="100" w:afterAutospacing="1"/>
    </w:pPr>
    <w:rPr>
      <w:b/>
      <w:bCs/>
      <w:lang w:eastAsia="en-GB"/>
    </w:rPr>
  </w:style>
  <w:style w:type="paragraph" w:customStyle="1" w:styleId="xl120">
    <w:name w:val="xl120"/>
    <w:basedOn w:val="Normal"/>
    <w:pPr>
      <w:pBdr>
        <w:left w:val="single" w:sz="4" w:space="0" w:color="auto"/>
        <w:right w:val="single" w:sz="4" w:space="0" w:color="auto"/>
      </w:pBdr>
      <w:shd w:val="clear" w:color="000000" w:fill="808080"/>
      <w:spacing w:before="100" w:beforeAutospacing="1" w:after="100" w:afterAutospacing="1"/>
    </w:pPr>
    <w:rPr>
      <w:b/>
      <w:bCs/>
      <w:lang w:eastAsia="en-GB"/>
    </w:rPr>
  </w:style>
  <w:style w:type="paragraph" w:customStyle="1" w:styleId="xl121">
    <w:name w:val="xl121"/>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b/>
      <w:bCs/>
      <w:lang w:eastAsia="en-GB"/>
    </w:rPr>
  </w:style>
  <w:style w:type="paragraph" w:customStyle="1" w:styleId="xl122">
    <w:name w:val="xl122"/>
    <w:basedOn w:val="Normal"/>
    <w:pPr>
      <w:pBdr>
        <w:right w:val="single" w:sz="4" w:space="0" w:color="auto"/>
      </w:pBdr>
      <w:shd w:val="clear" w:color="000000" w:fill="DA9694"/>
      <w:spacing w:before="100" w:beforeAutospacing="1" w:after="100" w:afterAutospacing="1"/>
      <w:jc w:val="center"/>
    </w:pPr>
    <w:rPr>
      <w:b/>
      <w:bCs/>
      <w:color w:val="FFFFFF"/>
      <w:lang w:eastAsia="en-GB"/>
    </w:rPr>
  </w:style>
  <w:style w:type="paragraph" w:customStyle="1" w:styleId="xl123">
    <w:name w:val="xl123"/>
    <w:basedOn w:val="Normal"/>
    <w:pPr>
      <w:pBdr>
        <w:right w:val="single" w:sz="4" w:space="0" w:color="auto"/>
      </w:pBdr>
      <w:shd w:val="clear" w:color="000000" w:fill="808080"/>
      <w:spacing w:before="100" w:beforeAutospacing="1" w:after="100" w:afterAutospacing="1"/>
      <w:jc w:val="center"/>
    </w:pPr>
    <w:rPr>
      <w:color w:val="595959"/>
      <w:lang w:eastAsia="en-GB"/>
    </w:rPr>
  </w:style>
  <w:style w:type="paragraph" w:customStyle="1" w:styleId="xl124">
    <w:name w:val="xl124"/>
    <w:basedOn w:val="Normal"/>
    <w:pPr>
      <w:pBdr>
        <w:top w:val="single" w:sz="4" w:space="0" w:color="auto"/>
        <w:bottom w:val="single" w:sz="4" w:space="0" w:color="auto"/>
        <w:right w:val="single" w:sz="4" w:space="0" w:color="auto"/>
      </w:pBdr>
      <w:shd w:val="clear" w:color="000000" w:fill="DA9694"/>
      <w:spacing w:before="100" w:beforeAutospacing="1" w:after="100" w:afterAutospacing="1"/>
      <w:jc w:val="center"/>
    </w:pPr>
    <w:rPr>
      <w:b/>
      <w:bCs/>
      <w:color w:val="FFFFFF"/>
      <w:lang w:eastAsia="en-GB"/>
    </w:rPr>
  </w:style>
  <w:style w:type="paragraph" w:customStyle="1" w:styleId="xl125">
    <w:name w:val="xl125"/>
    <w:basedOn w:val="Normal"/>
    <w:pPr>
      <w:pBdr>
        <w:right w:val="single" w:sz="4" w:space="0" w:color="auto"/>
      </w:pBdr>
      <w:shd w:val="clear" w:color="000000" w:fill="DA9694"/>
      <w:spacing w:before="100" w:beforeAutospacing="1" w:after="100" w:afterAutospacing="1"/>
      <w:jc w:val="center"/>
    </w:pPr>
    <w:rPr>
      <w:b/>
      <w:bCs/>
      <w:color w:val="FFFFFF"/>
      <w:lang w:eastAsia="en-GB"/>
    </w:rPr>
  </w:style>
  <w:style w:type="paragraph" w:customStyle="1" w:styleId="xl126">
    <w:name w:val="xl126"/>
    <w:basedOn w:val="Normal"/>
    <w:pPr>
      <w:pBdr>
        <w:top w:val="single" w:sz="4" w:space="0" w:color="auto"/>
        <w:bottom w:val="double" w:sz="6" w:space="0" w:color="auto"/>
        <w:right w:val="single" w:sz="4" w:space="0" w:color="auto"/>
      </w:pBdr>
      <w:shd w:val="clear" w:color="000000" w:fill="DA9694"/>
      <w:spacing w:before="100" w:beforeAutospacing="1" w:after="100" w:afterAutospacing="1"/>
      <w:jc w:val="center"/>
    </w:pPr>
    <w:rPr>
      <w:b/>
      <w:bCs/>
      <w:color w:val="FFFFFF"/>
      <w:lang w:eastAsia="en-GB"/>
    </w:rPr>
  </w:style>
  <w:style w:type="paragraph" w:customStyle="1" w:styleId="xl127">
    <w:name w:val="xl127"/>
    <w:basedOn w:val="Normal"/>
    <w:pPr>
      <w:pBdr>
        <w:right w:val="single" w:sz="4" w:space="0" w:color="auto"/>
      </w:pBdr>
      <w:shd w:val="clear" w:color="000000" w:fill="808080"/>
      <w:spacing w:before="100" w:beforeAutospacing="1" w:after="100" w:afterAutospacing="1"/>
      <w:jc w:val="center"/>
    </w:pPr>
    <w:rPr>
      <w:b/>
      <w:bCs/>
      <w:color w:val="595959"/>
      <w:lang w:eastAsia="en-GB"/>
    </w:rPr>
  </w:style>
  <w:style w:type="paragraph" w:customStyle="1" w:styleId="xl128">
    <w:name w:val="xl128"/>
    <w:basedOn w:val="Normal"/>
    <w:pPr>
      <w:pBdr>
        <w:top w:val="single" w:sz="4" w:space="0" w:color="auto"/>
        <w:bottom w:val="double" w:sz="6" w:space="0" w:color="auto"/>
        <w:right w:val="single" w:sz="4" w:space="0" w:color="auto"/>
      </w:pBdr>
      <w:shd w:val="clear" w:color="000000" w:fill="DA9694"/>
      <w:spacing w:before="100" w:beforeAutospacing="1" w:after="100" w:afterAutospacing="1"/>
      <w:jc w:val="center"/>
    </w:pPr>
    <w:rPr>
      <w:b/>
      <w:bCs/>
      <w:color w:val="FFFFFF"/>
      <w:lang w:eastAsia="en-GB"/>
    </w:rPr>
  </w:style>
  <w:style w:type="paragraph" w:customStyle="1" w:styleId="xl129">
    <w:name w:val="xl129"/>
    <w:basedOn w:val="Normal"/>
    <w:pPr>
      <w:pBdr>
        <w:top w:val="single" w:sz="4" w:space="0" w:color="auto"/>
        <w:bottom w:val="single" w:sz="8" w:space="0" w:color="auto"/>
        <w:right w:val="single" w:sz="4" w:space="0" w:color="auto"/>
      </w:pBdr>
      <w:shd w:val="clear" w:color="000000" w:fill="DA9694"/>
      <w:spacing w:before="100" w:beforeAutospacing="1" w:after="100" w:afterAutospacing="1"/>
      <w:jc w:val="center"/>
    </w:pPr>
    <w:rPr>
      <w:b/>
      <w:bCs/>
      <w:color w:val="FFFFFF"/>
      <w:lang w:eastAsia="en-GB"/>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31">
    <w:name w:val="xl131"/>
    <w:basedOn w:val="Normal"/>
    <w:pPr>
      <w:pBdr>
        <w:top w:val="single" w:sz="4" w:space="0" w:color="auto"/>
        <w:left w:val="single" w:sz="4" w:space="0" w:color="auto"/>
        <w:right w:val="single" w:sz="4" w:space="0" w:color="auto"/>
      </w:pBdr>
      <w:spacing w:before="100" w:beforeAutospacing="1" w:after="100" w:afterAutospacing="1"/>
      <w:jc w:val="center"/>
    </w:pPr>
    <w:rPr>
      <w:b/>
      <w:bCs/>
      <w:lang w:eastAsia="en-GB"/>
    </w:rPr>
  </w:style>
  <w:style w:type="paragraph" w:customStyle="1" w:styleId="xl132">
    <w:name w:val="xl132"/>
    <w:basedOn w:val="Normal"/>
    <w:pPr>
      <w:pBdr>
        <w:left w:val="single" w:sz="4" w:space="0" w:color="auto"/>
        <w:right w:val="single" w:sz="4" w:space="0" w:color="auto"/>
      </w:pBdr>
      <w:spacing w:before="100" w:beforeAutospacing="1" w:after="100" w:afterAutospacing="1"/>
      <w:jc w:val="center"/>
    </w:pPr>
    <w:rPr>
      <w:b/>
      <w:bCs/>
      <w:lang w:eastAsia="en-GB"/>
    </w:rPr>
  </w:style>
  <w:style w:type="paragraph" w:customStyle="1" w:styleId="xl133">
    <w:name w:val="xl133"/>
    <w:basedOn w:val="Normal"/>
    <w:pPr>
      <w:pBdr>
        <w:left w:val="single" w:sz="4" w:space="0" w:color="auto"/>
        <w:right w:val="single" w:sz="4" w:space="0" w:color="auto"/>
      </w:pBdr>
      <w:spacing w:before="100" w:beforeAutospacing="1" w:after="100" w:afterAutospacing="1"/>
      <w:jc w:val="center"/>
      <w:textAlignment w:val="center"/>
    </w:pPr>
    <w:rPr>
      <w:b/>
      <w:bCs/>
      <w:lang w:eastAsia="en-GB"/>
    </w:rPr>
  </w:style>
  <w:style w:type="paragraph" w:customStyle="1" w:styleId="xl134">
    <w:name w:val="xl134"/>
    <w:basedOn w:val="Normal"/>
    <w:pPr>
      <w:pBdr>
        <w:top w:val="single" w:sz="8" w:space="0" w:color="auto"/>
        <w:left w:val="single" w:sz="8" w:space="0" w:color="auto"/>
        <w:right w:val="single" w:sz="8" w:space="0" w:color="auto"/>
      </w:pBdr>
      <w:shd w:val="clear" w:color="000000" w:fill="F2DCDB"/>
      <w:spacing w:before="100" w:beforeAutospacing="1" w:after="100" w:afterAutospacing="1"/>
      <w:jc w:val="center"/>
      <w:textAlignment w:val="center"/>
    </w:pPr>
    <w:rPr>
      <w:b/>
      <w:bCs/>
      <w:lang w:eastAsia="en-GB"/>
    </w:rPr>
  </w:style>
  <w:style w:type="paragraph" w:customStyle="1" w:styleId="xl135">
    <w:name w:val="xl135"/>
    <w:basedOn w:val="Normal"/>
    <w:pPr>
      <w:pBdr>
        <w:left w:val="single" w:sz="8" w:space="0" w:color="auto"/>
        <w:right w:val="single" w:sz="8" w:space="0" w:color="auto"/>
      </w:pBdr>
      <w:shd w:val="clear" w:color="000000" w:fill="F2DCDB"/>
      <w:spacing w:before="100" w:beforeAutospacing="1" w:after="100" w:afterAutospacing="1"/>
      <w:jc w:val="center"/>
      <w:textAlignment w:val="center"/>
    </w:pPr>
    <w:rPr>
      <w:b/>
      <w:bCs/>
      <w:lang w:eastAsia="en-GB"/>
    </w:rPr>
  </w:style>
  <w:style w:type="paragraph" w:customStyle="1" w:styleId="xl136">
    <w:name w:val="xl136"/>
    <w:basedOn w:val="Normal"/>
    <w:pPr>
      <w:shd w:val="clear" w:color="000000" w:fill="DA9694"/>
      <w:spacing w:before="100" w:beforeAutospacing="1" w:after="100" w:afterAutospacing="1"/>
      <w:jc w:val="center"/>
      <w:textAlignment w:val="center"/>
    </w:pPr>
    <w:rPr>
      <w:b/>
      <w:bCs/>
      <w:color w:val="595959"/>
      <w:lang w:eastAsia="en-GB"/>
    </w:rPr>
  </w:style>
  <w:style w:type="paragraph" w:customStyle="1" w:styleId="xl137">
    <w:name w:val="xl137"/>
    <w:basedOn w:val="Normal"/>
    <w:pPr>
      <w:pBdr>
        <w:right w:val="single" w:sz="4" w:space="0" w:color="auto"/>
      </w:pBdr>
      <w:shd w:val="clear" w:color="000000" w:fill="DA9694"/>
      <w:spacing w:before="100" w:beforeAutospacing="1" w:after="100" w:afterAutospacing="1"/>
      <w:jc w:val="center"/>
      <w:textAlignment w:val="center"/>
    </w:pPr>
    <w:rPr>
      <w:b/>
      <w:bCs/>
      <w:color w:val="FFFFFF"/>
      <w:lang w:eastAsia="en-GB"/>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n-GB"/>
    </w:rPr>
  </w:style>
  <w:style w:type="paragraph" w:customStyle="1" w:styleId="xl139">
    <w:name w:val="xl139"/>
    <w:basedOn w:val="Normal"/>
    <w:pPr>
      <w:pBdr>
        <w:top w:val="single" w:sz="4" w:space="0" w:color="auto"/>
        <w:left w:val="single" w:sz="4" w:space="0" w:color="auto"/>
        <w:bottom w:val="single" w:sz="4" w:space="0" w:color="auto"/>
      </w:pBdr>
      <w:spacing w:before="100" w:beforeAutospacing="1" w:after="100" w:afterAutospacing="1"/>
      <w:jc w:val="center"/>
    </w:pPr>
    <w:rPr>
      <w:b/>
      <w:bCs/>
      <w:lang w:eastAsia="en-GB"/>
    </w:rPr>
  </w:style>
  <w:style w:type="paragraph" w:customStyle="1" w:styleId="xl140">
    <w:name w:val="xl140"/>
    <w:basedOn w:val="Normal"/>
    <w:pPr>
      <w:pBdr>
        <w:top w:val="single" w:sz="4" w:space="0" w:color="auto"/>
        <w:bottom w:val="single" w:sz="4" w:space="0" w:color="auto"/>
      </w:pBdr>
      <w:spacing w:before="100" w:beforeAutospacing="1" w:after="100" w:afterAutospacing="1"/>
      <w:jc w:val="center"/>
    </w:pPr>
    <w:rPr>
      <w:b/>
      <w:bCs/>
      <w:lang w:eastAsia="en-GB"/>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jc w:val="center"/>
    </w:pPr>
    <w:rPr>
      <w:b/>
      <w:bCs/>
      <w:lang w:eastAsia="en-GB"/>
    </w:rPr>
  </w:style>
  <w:style w:type="paragraph" w:customStyle="1" w:styleId="ColorfulList-Accent11">
    <w:name w:val="Colorful List - Accent 11"/>
    <w:basedOn w:val="Normal"/>
    <w:uiPriority w:val="34"/>
    <w:qFormat/>
    <w:pPr>
      <w:ind w:left="720"/>
      <w:contextualSpacing/>
    </w:pPr>
    <w:rPr>
      <w:rFonts w:ascii="Cambria" w:eastAsia="MS Mincho" w:hAnsi="Cambria"/>
      <w:lang w:eastAsia="en-US"/>
    </w:rPr>
  </w:style>
  <w:style w:type="paragraph" w:styleId="ListParagraph">
    <w:name w:val="List Paragraph"/>
    <w:basedOn w:val="Normal"/>
    <w:uiPriority w:val="34"/>
    <w:qFormat/>
    <w:rsid w:val="00F41352"/>
    <w:pPr>
      <w:ind w:left="720"/>
    </w:pPr>
    <w:rPr>
      <w:rFonts w:eastAsia="Calibri" w:cs="Calibri"/>
      <w:szCs w:val="22"/>
      <w:lang w:eastAsia="en-US"/>
    </w:rPr>
  </w:style>
  <w:style w:type="paragraph" w:styleId="NoSpacing">
    <w:name w:val="No Spacing"/>
    <w:uiPriority w:val="1"/>
    <w:qFormat/>
    <w:rPr>
      <w:rFonts w:ascii="Gill Sans MT" w:hAnsi="Gill Sans MT"/>
      <w:sz w:val="22"/>
      <w:lang w:eastAsia="zh-CN"/>
    </w:rPr>
  </w:style>
  <w:style w:type="character" w:customStyle="1" w:styleId="apple-converted-space">
    <w:name w:val="apple-converted-space"/>
  </w:style>
  <w:style w:type="paragraph" w:styleId="FootnoteText">
    <w:name w:val="footnote text"/>
    <w:basedOn w:val="Normal"/>
    <w:link w:val="FootnoteTextChar"/>
    <w:rsid w:val="00E132DA"/>
    <w:rPr>
      <w:i/>
      <w:sz w:val="18"/>
    </w:rPr>
  </w:style>
  <w:style w:type="character" w:customStyle="1" w:styleId="FootnoteTextChar">
    <w:name w:val="Footnote Text Char"/>
    <w:basedOn w:val="DefaultParagraphFont"/>
    <w:link w:val="FootnoteText"/>
    <w:rsid w:val="00E132DA"/>
    <w:rPr>
      <w:rFonts w:ascii="Gill Sans MT" w:hAnsi="Gill Sans MT"/>
      <w:i/>
      <w:sz w:val="18"/>
      <w:lang w:eastAsia="zh-CN"/>
    </w:rPr>
  </w:style>
  <w:style w:type="character" w:styleId="FootnoteReference">
    <w:name w:val="footnote reference"/>
    <w:basedOn w:val="DefaultParagraphFont"/>
    <w:rsid w:val="002D4D37"/>
    <w:rPr>
      <w:vertAlign w:val="superscript"/>
    </w:rPr>
  </w:style>
  <w:style w:type="paragraph" w:styleId="NormalWeb">
    <w:name w:val="Normal (Web)"/>
    <w:basedOn w:val="Normal"/>
    <w:uiPriority w:val="99"/>
    <w:unhideWhenUsed/>
    <w:rsid w:val="00244CA1"/>
    <w:pPr>
      <w:spacing w:before="100" w:beforeAutospacing="1" w:after="100" w:afterAutospacing="1"/>
    </w:pPr>
  </w:style>
  <w:style w:type="paragraph" w:customStyle="1" w:styleId="paragraph">
    <w:name w:val="paragraph"/>
    <w:basedOn w:val="Normal"/>
    <w:rsid w:val="00313172"/>
    <w:pPr>
      <w:spacing w:before="100" w:beforeAutospacing="1" w:after="100" w:afterAutospacing="1"/>
    </w:pPr>
  </w:style>
  <w:style w:type="character" w:customStyle="1" w:styleId="normaltextrun">
    <w:name w:val="normaltextrun"/>
    <w:basedOn w:val="DefaultParagraphFont"/>
    <w:rsid w:val="00313172"/>
  </w:style>
  <w:style w:type="character" w:customStyle="1" w:styleId="eop">
    <w:name w:val="eop"/>
    <w:basedOn w:val="DefaultParagraphFont"/>
    <w:rsid w:val="0031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331">
      <w:bodyDiv w:val="1"/>
      <w:marLeft w:val="0"/>
      <w:marRight w:val="0"/>
      <w:marTop w:val="0"/>
      <w:marBottom w:val="0"/>
      <w:divBdr>
        <w:top w:val="none" w:sz="0" w:space="0" w:color="auto"/>
        <w:left w:val="none" w:sz="0" w:space="0" w:color="auto"/>
        <w:bottom w:val="none" w:sz="0" w:space="0" w:color="auto"/>
        <w:right w:val="none" w:sz="0" w:space="0" w:color="auto"/>
      </w:divBdr>
    </w:div>
    <w:div w:id="21368561">
      <w:bodyDiv w:val="1"/>
      <w:marLeft w:val="0"/>
      <w:marRight w:val="0"/>
      <w:marTop w:val="0"/>
      <w:marBottom w:val="0"/>
      <w:divBdr>
        <w:top w:val="none" w:sz="0" w:space="0" w:color="auto"/>
        <w:left w:val="none" w:sz="0" w:space="0" w:color="auto"/>
        <w:bottom w:val="none" w:sz="0" w:space="0" w:color="auto"/>
        <w:right w:val="none" w:sz="0" w:space="0" w:color="auto"/>
      </w:divBdr>
    </w:div>
    <w:div w:id="32965772">
      <w:bodyDiv w:val="1"/>
      <w:marLeft w:val="0"/>
      <w:marRight w:val="0"/>
      <w:marTop w:val="0"/>
      <w:marBottom w:val="0"/>
      <w:divBdr>
        <w:top w:val="none" w:sz="0" w:space="0" w:color="auto"/>
        <w:left w:val="none" w:sz="0" w:space="0" w:color="auto"/>
        <w:bottom w:val="none" w:sz="0" w:space="0" w:color="auto"/>
        <w:right w:val="none" w:sz="0" w:space="0" w:color="auto"/>
      </w:divBdr>
    </w:div>
    <w:div w:id="52001548">
      <w:bodyDiv w:val="1"/>
      <w:marLeft w:val="0"/>
      <w:marRight w:val="0"/>
      <w:marTop w:val="0"/>
      <w:marBottom w:val="0"/>
      <w:divBdr>
        <w:top w:val="none" w:sz="0" w:space="0" w:color="auto"/>
        <w:left w:val="none" w:sz="0" w:space="0" w:color="auto"/>
        <w:bottom w:val="none" w:sz="0" w:space="0" w:color="auto"/>
        <w:right w:val="none" w:sz="0" w:space="0" w:color="auto"/>
      </w:divBdr>
    </w:div>
    <w:div w:id="61219644">
      <w:bodyDiv w:val="1"/>
      <w:marLeft w:val="0"/>
      <w:marRight w:val="0"/>
      <w:marTop w:val="0"/>
      <w:marBottom w:val="0"/>
      <w:divBdr>
        <w:top w:val="none" w:sz="0" w:space="0" w:color="auto"/>
        <w:left w:val="none" w:sz="0" w:space="0" w:color="auto"/>
        <w:bottom w:val="none" w:sz="0" w:space="0" w:color="auto"/>
        <w:right w:val="none" w:sz="0" w:space="0" w:color="auto"/>
      </w:divBdr>
    </w:div>
    <w:div w:id="64498108">
      <w:bodyDiv w:val="1"/>
      <w:marLeft w:val="0"/>
      <w:marRight w:val="0"/>
      <w:marTop w:val="0"/>
      <w:marBottom w:val="0"/>
      <w:divBdr>
        <w:top w:val="none" w:sz="0" w:space="0" w:color="auto"/>
        <w:left w:val="none" w:sz="0" w:space="0" w:color="auto"/>
        <w:bottom w:val="none" w:sz="0" w:space="0" w:color="auto"/>
        <w:right w:val="none" w:sz="0" w:space="0" w:color="auto"/>
      </w:divBdr>
    </w:div>
    <w:div w:id="165365246">
      <w:bodyDiv w:val="1"/>
      <w:marLeft w:val="0"/>
      <w:marRight w:val="0"/>
      <w:marTop w:val="0"/>
      <w:marBottom w:val="0"/>
      <w:divBdr>
        <w:top w:val="none" w:sz="0" w:space="0" w:color="auto"/>
        <w:left w:val="none" w:sz="0" w:space="0" w:color="auto"/>
        <w:bottom w:val="none" w:sz="0" w:space="0" w:color="auto"/>
        <w:right w:val="none" w:sz="0" w:space="0" w:color="auto"/>
      </w:divBdr>
      <w:divsChild>
        <w:div w:id="1673490184">
          <w:marLeft w:val="0"/>
          <w:marRight w:val="0"/>
          <w:marTop w:val="0"/>
          <w:marBottom w:val="0"/>
          <w:divBdr>
            <w:top w:val="none" w:sz="0" w:space="0" w:color="auto"/>
            <w:left w:val="none" w:sz="0" w:space="0" w:color="auto"/>
            <w:bottom w:val="none" w:sz="0" w:space="0" w:color="auto"/>
            <w:right w:val="none" w:sz="0" w:space="0" w:color="auto"/>
          </w:divBdr>
        </w:div>
        <w:div w:id="885675702">
          <w:marLeft w:val="0"/>
          <w:marRight w:val="0"/>
          <w:marTop w:val="0"/>
          <w:marBottom w:val="0"/>
          <w:divBdr>
            <w:top w:val="none" w:sz="0" w:space="0" w:color="auto"/>
            <w:left w:val="none" w:sz="0" w:space="0" w:color="auto"/>
            <w:bottom w:val="none" w:sz="0" w:space="0" w:color="auto"/>
            <w:right w:val="none" w:sz="0" w:space="0" w:color="auto"/>
          </w:divBdr>
        </w:div>
      </w:divsChild>
    </w:div>
    <w:div w:id="190533201">
      <w:bodyDiv w:val="1"/>
      <w:marLeft w:val="0"/>
      <w:marRight w:val="0"/>
      <w:marTop w:val="0"/>
      <w:marBottom w:val="0"/>
      <w:divBdr>
        <w:top w:val="none" w:sz="0" w:space="0" w:color="auto"/>
        <w:left w:val="none" w:sz="0" w:space="0" w:color="auto"/>
        <w:bottom w:val="none" w:sz="0" w:space="0" w:color="auto"/>
        <w:right w:val="none" w:sz="0" w:space="0" w:color="auto"/>
      </w:divBdr>
    </w:div>
    <w:div w:id="227964133">
      <w:bodyDiv w:val="1"/>
      <w:marLeft w:val="0"/>
      <w:marRight w:val="0"/>
      <w:marTop w:val="0"/>
      <w:marBottom w:val="0"/>
      <w:divBdr>
        <w:top w:val="none" w:sz="0" w:space="0" w:color="auto"/>
        <w:left w:val="none" w:sz="0" w:space="0" w:color="auto"/>
        <w:bottom w:val="none" w:sz="0" w:space="0" w:color="auto"/>
        <w:right w:val="none" w:sz="0" w:space="0" w:color="auto"/>
      </w:divBdr>
    </w:div>
    <w:div w:id="240065602">
      <w:bodyDiv w:val="1"/>
      <w:marLeft w:val="0"/>
      <w:marRight w:val="0"/>
      <w:marTop w:val="0"/>
      <w:marBottom w:val="0"/>
      <w:divBdr>
        <w:top w:val="none" w:sz="0" w:space="0" w:color="auto"/>
        <w:left w:val="none" w:sz="0" w:space="0" w:color="auto"/>
        <w:bottom w:val="none" w:sz="0" w:space="0" w:color="auto"/>
        <w:right w:val="none" w:sz="0" w:space="0" w:color="auto"/>
      </w:divBdr>
    </w:div>
    <w:div w:id="241063706">
      <w:bodyDiv w:val="1"/>
      <w:marLeft w:val="0"/>
      <w:marRight w:val="0"/>
      <w:marTop w:val="0"/>
      <w:marBottom w:val="0"/>
      <w:divBdr>
        <w:top w:val="none" w:sz="0" w:space="0" w:color="auto"/>
        <w:left w:val="none" w:sz="0" w:space="0" w:color="auto"/>
        <w:bottom w:val="none" w:sz="0" w:space="0" w:color="auto"/>
        <w:right w:val="none" w:sz="0" w:space="0" w:color="auto"/>
      </w:divBdr>
    </w:div>
    <w:div w:id="302855206">
      <w:bodyDiv w:val="1"/>
      <w:marLeft w:val="0"/>
      <w:marRight w:val="0"/>
      <w:marTop w:val="0"/>
      <w:marBottom w:val="0"/>
      <w:divBdr>
        <w:top w:val="none" w:sz="0" w:space="0" w:color="auto"/>
        <w:left w:val="none" w:sz="0" w:space="0" w:color="auto"/>
        <w:bottom w:val="none" w:sz="0" w:space="0" w:color="auto"/>
        <w:right w:val="none" w:sz="0" w:space="0" w:color="auto"/>
      </w:divBdr>
    </w:div>
    <w:div w:id="388845594">
      <w:bodyDiv w:val="1"/>
      <w:marLeft w:val="0"/>
      <w:marRight w:val="0"/>
      <w:marTop w:val="0"/>
      <w:marBottom w:val="0"/>
      <w:divBdr>
        <w:top w:val="none" w:sz="0" w:space="0" w:color="auto"/>
        <w:left w:val="none" w:sz="0" w:space="0" w:color="auto"/>
        <w:bottom w:val="none" w:sz="0" w:space="0" w:color="auto"/>
        <w:right w:val="none" w:sz="0" w:space="0" w:color="auto"/>
      </w:divBdr>
    </w:div>
    <w:div w:id="464785155">
      <w:bodyDiv w:val="1"/>
      <w:marLeft w:val="0"/>
      <w:marRight w:val="0"/>
      <w:marTop w:val="0"/>
      <w:marBottom w:val="0"/>
      <w:divBdr>
        <w:top w:val="none" w:sz="0" w:space="0" w:color="auto"/>
        <w:left w:val="none" w:sz="0" w:space="0" w:color="auto"/>
        <w:bottom w:val="none" w:sz="0" w:space="0" w:color="auto"/>
        <w:right w:val="none" w:sz="0" w:space="0" w:color="auto"/>
      </w:divBdr>
    </w:div>
    <w:div w:id="617106662">
      <w:bodyDiv w:val="1"/>
      <w:marLeft w:val="0"/>
      <w:marRight w:val="0"/>
      <w:marTop w:val="0"/>
      <w:marBottom w:val="0"/>
      <w:divBdr>
        <w:top w:val="none" w:sz="0" w:space="0" w:color="auto"/>
        <w:left w:val="none" w:sz="0" w:space="0" w:color="auto"/>
        <w:bottom w:val="none" w:sz="0" w:space="0" w:color="auto"/>
        <w:right w:val="none" w:sz="0" w:space="0" w:color="auto"/>
      </w:divBdr>
      <w:divsChild>
        <w:div w:id="942567569">
          <w:marLeft w:val="0"/>
          <w:marRight w:val="0"/>
          <w:marTop w:val="0"/>
          <w:marBottom w:val="0"/>
          <w:divBdr>
            <w:top w:val="none" w:sz="0" w:space="0" w:color="auto"/>
            <w:left w:val="none" w:sz="0" w:space="0" w:color="auto"/>
            <w:bottom w:val="none" w:sz="0" w:space="0" w:color="auto"/>
            <w:right w:val="none" w:sz="0" w:space="0" w:color="auto"/>
          </w:divBdr>
        </w:div>
        <w:div w:id="1494568980">
          <w:marLeft w:val="0"/>
          <w:marRight w:val="0"/>
          <w:marTop w:val="0"/>
          <w:marBottom w:val="0"/>
          <w:divBdr>
            <w:top w:val="none" w:sz="0" w:space="0" w:color="auto"/>
            <w:left w:val="none" w:sz="0" w:space="0" w:color="auto"/>
            <w:bottom w:val="none" w:sz="0" w:space="0" w:color="auto"/>
            <w:right w:val="none" w:sz="0" w:space="0" w:color="auto"/>
          </w:divBdr>
        </w:div>
        <w:div w:id="1917939305">
          <w:marLeft w:val="0"/>
          <w:marRight w:val="0"/>
          <w:marTop w:val="0"/>
          <w:marBottom w:val="0"/>
          <w:divBdr>
            <w:top w:val="none" w:sz="0" w:space="0" w:color="auto"/>
            <w:left w:val="none" w:sz="0" w:space="0" w:color="auto"/>
            <w:bottom w:val="none" w:sz="0" w:space="0" w:color="auto"/>
            <w:right w:val="none" w:sz="0" w:space="0" w:color="auto"/>
          </w:divBdr>
        </w:div>
        <w:div w:id="1013648260">
          <w:marLeft w:val="0"/>
          <w:marRight w:val="0"/>
          <w:marTop w:val="0"/>
          <w:marBottom w:val="0"/>
          <w:divBdr>
            <w:top w:val="none" w:sz="0" w:space="0" w:color="auto"/>
            <w:left w:val="none" w:sz="0" w:space="0" w:color="auto"/>
            <w:bottom w:val="none" w:sz="0" w:space="0" w:color="auto"/>
            <w:right w:val="none" w:sz="0" w:space="0" w:color="auto"/>
          </w:divBdr>
        </w:div>
        <w:div w:id="239564021">
          <w:marLeft w:val="0"/>
          <w:marRight w:val="0"/>
          <w:marTop w:val="0"/>
          <w:marBottom w:val="0"/>
          <w:divBdr>
            <w:top w:val="none" w:sz="0" w:space="0" w:color="auto"/>
            <w:left w:val="none" w:sz="0" w:space="0" w:color="auto"/>
            <w:bottom w:val="none" w:sz="0" w:space="0" w:color="auto"/>
            <w:right w:val="none" w:sz="0" w:space="0" w:color="auto"/>
          </w:divBdr>
        </w:div>
        <w:div w:id="1778216681">
          <w:marLeft w:val="0"/>
          <w:marRight w:val="0"/>
          <w:marTop w:val="0"/>
          <w:marBottom w:val="0"/>
          <w:divBdr>
            <w:top w:val="none" w:sz="0" w:space="0" w:color="auto"/>
            <w:left w:val="none" w:sz="0" w:space="0" w:color="auto"/>
            <w:bottom w:val="none" w:sz="0" w:space="0" w:color="auto"/>
            <w:right w:val="none" w:sz="0" w:space="0" w:color="auto"/>
          </w:divBdr>
        </w:div>
        <w:div w:id="2094738741">
          <w:marLeft w:val="0"/>
          <w:marRight w:val="0"/>
          <w:marTop w:val="0"/>
          <w:marBottom w:val="0"/>
          <w:divBdr>
            <w:top w:val="none" w:sz="0" w:space="0" w:color="auto"/>
            <w:left w:val="none" w:sz="0" w:space="0" w:color="auto"/>
            <w:bottom w:val="none" w:sz="0" w:space="0" w:color="auto"/>
            <w:right w:val="none" w:sz="0" w:space="0" w:color="auto"/>
          </w:divBdr>
        </w:div>
        <w:div w:id="531191907">
          <w:marLeft w:val="0"/>
          <w:marRight w:val="0"/>
          <w:marTop w:val="0"/>
          <w:marBottom w:val="0"/>
          <w:divBdr>
            <w:top w:val="none" w:sz="0" w:space="0" w:color="auto"/>
            <w:left w:val="none" w:sz="0" w:space="0" w:color="auto"/>
            <w:bottom w:val="none" w:sz="0" w:space="0" w:color="auto"/>
            <w:right w:val="none" w:sz="0" w:space="0" w:color="auto"/>
          </w:divBdr>
        </w:div>
        <w:div w:id="1626887121">
          <w:marLeft w:val="0"/>
          <w:marRight w:val="0"/>
          <w:marTop w:val="0"/>
          <w:marBottom w:val="0"/>
          <w:divBdr>
            <w:top w:val="none" w:sz="0" w:space="0" w:color="auto"/>
            <w:left w:val="none" w:sz="0" w:space="0" w:color="auto"/>
            <w:bottom w:val="none" w:sz="0" w:space="0" w:color="auto"/>
            <w:right w:val="none" w:sz="0" w:space="0" w:color="auto"/>
          </w:divBdr>
        </w:div>
        <w:div w:id="1862890329">
          <w:marLeft w:val="0"/>
          <w:marRight w:val="0"/>
          <w:marTop w:val="0"/>
          <w:marBottom w:val="0"/>
          <w:divBdr>
            <w:top w:val="none" w:sz="0" w:space="0" w:color="auto"/>
            <w:left w:val="none" w:sz="0" w:space="0" w:color="auto"/>
            <w:bottom w:val="none" w:sz="0" w:space="0" w:color="auto"/>
            <w:right w:val="none" w:sz="0" w:space="0" w:color="auto"/>
          </w:divBdr>
        </w:div>
        <w:div w:id="849376224">
          <w:marLeft w:val="0"/>
          <w:marRight w:val="0"/>
          <w:marTop w:val="0"/>
          <w:marBottom w:val="0"/>
          <w:divBdr>
            <w:top w:val="none" w:sz="0" w:space="0" w:color="auto"/>
            <w:left w:val="none" w:sz="0" w:space="0" w:color="auto"/>
            <w:bottom w:val="none" w:sz="0" w:space="0" w:color="auto"/>
            <w:right w:val="none" w:sz="0" w:space="0" w:color="auto"/>
          </w:divBdr>
        </w:div>
        <w:div w:id="1296983064">
          <w:marLeft w:val="0"/>
          <w:marRight w:val="0"/>
          <w:marTop w:val="0"/>
          <w:marBottom w:val="0"/>
          <w:divBdr>
            <w:top w:val="none" w:sz="0" w:space="0" w:color="auto"/>
            <w:left w:val="none" w:sz="0" w:space="0" w:color="auto"/>
            <w:bottom w:val="none" w:sz="0" w:space="0" w:color="auto"/>
            <w:right w:val="none" w:sz="0" w:space="0" w:color="auto"/>
          </w:divBdr>
        </w:div>
        <w:div w:id="1493830472">
          <w:marLeft w:val="0"/>
          <w:marRight w:val="0"/>
          <w:marTop w:val="0"/>
          <w:marBottom w:val="0"/>
          <w:divBdr>
            <w:top w:val="none" w:sz="0" w:space="0" w:color="auto"/>
            <w:left w:val="none" w:sz="0" w:space="0" w:color="auto"/>
            <w:bottom w:val="none" w:sz="0" w:space="0" w:color="auto"/>
            <w:right w:val="none" w:sz="0" w:space="0" w:color="auto"/>
          </w:divBdr>
        </w:div>
        <w:div w:id="682784581">
          <w:marLeft w:val="0"/>
          <w:marRight w:val="0"/>
          <w:marTop w:val="0"/>
          <w:marBottom w:val="0"/>
          <w:divBdr>
            <w:top w:val="none" w:sz="0" w:space="0" w:color="auto"/>
            <w:left w:val="none" w:sz="0" w:space="0" w:color="auto"/>
            <w:bottom w:val="none" w:sz="0" w:space="0" w:color="auto"/>
            <w:right w:val="none" w:sz="0" w:space="0" w:color="auto"/>
          </w:divBdr>
        </w:div>
        <w:div w:id="2110926442">
          <w:marLeft w:val="0"/>
          <w:marRight w:val="0"/>
          <w:marTop w:val="0"/>
          <w:marBottom w:val="0"/>
          <w:divBdr>
            <w:top w:val="none" w:sz="0" w:space="0" w:color="auto"/>
            <w:left w:val="none" w:sz="0" w:space="0" w:color="auto"/>
            <w:bottom w:val="none" w:sz="0" w:space="0" w:color="auto"/>
            <w:right w:val="none" w:sz="0" w:space="0" w:color="auto"/>
          </w:divBdr>
        </w:div>
        <w:div w:id="452137547">
          <w:marLeft w:val="0"/>
          <w:marRight w:val="0"/>
          <w:marTop w:val="0"/>
          <w:marBottom w:val="0"/>
          <w:divBdr>
            <w:top w:val="none" w:sz="0" w:space="0" w:color="auto"/>
            <w:left w:val="none" w:sz="0" w:space="0" w:color="auto"/>
            <w:bottom w:val="none" w:sz="0" w:space="0" w:color="auto"/>
            <w:right w:val="none" w:sz="0" w:space="0" w:color="auto"/>
          </w:divBdr>
        </w:div>
        <w:div w:id="201793189">
          <w:marLeft w:val="0"/>
          <w:marRight w:val="0"/>
          <w:marTop w:val="0"/>
          <w:marBottom w:val="0"/>
          <w:divBdr>
            <w:top w:val="none" w:sz="0" w:space="0" w:color="auto"/>
            <w:left w:val="none" w:sz="0" w:space="0" w:color="auto"/>
            <w:bottom w:val="none" w:sz="0" w:space="0" w:color="auto"/>
            <w:right w:val="none" w:sz="0" w:space="0" w:color="auto"/>
          </w:divBdr>
        </w:div>
      </w:divsChild>
    </w:div>
    <w:div w:id="753164898">
      <w:bodyDiv w:val="1"/>
      <w:marLeft w:val="0"/>
      <w:marRight w:val="0"/>
      <w:marTop w:val="0"/>
      <w:marBottom w:val="0"/>
      <w:divBdr>
        <w:top w:val="none" w:sz="0" w:space="0" w:color="auto"/>
        <w:left w:val="none" w:sz="0" w:space="0" w:color="auto"/>
        <w:bottom w:val="none" w:sz="0" w:space="0" w:color="auto"/>
        <w:right w:val="none" w:sz="0" w:space="0" w:color="auto"/>
      </w:divBdr>
    </w:div>
    <w:div w:id="814638006">
      <w:bodyDiv w:val="1"/>
      <w:marLeft w:val="0"/>
      <w:marRight w:val="0"/>
      <w:marTop w:val="0"/>
      <w:marBottom w:val="0"/>
      <w:divBdr>
        <w:top w:val="none" w:sz="0" w:space="0" w:color="auto"/>
        <w:left w:val="none" w:sz="0" w:space="0" w:color="auto"/>
        <w:bottom w:val="none" w:sz="0" w:space="0" w:color="auto"/>
        <w:right w:val="none" w:sz="0" w:space="0" w:color="auto"/>
      </w:divBdr>
    </w:div>
    <w:div w:id="1036546565">
      <w:bodyDiv w:val="1"/>
      <w:marLeft w:val="0"/>
      <w:marRight w:val="0"/>
      <w:marTop w:val="0"/>
      <w:marBottom w:val="0"/>
      <w:divBdr>
        <w:top w:val="none" w:sz="0" w:space="0" w:color="auto"/>
        <w:left w:val="none" w:sz="0" w:space="0" w:color="auto"/>
        <w:bottom w:val="none" w:sz="0" w:space="0" w:color="auto"/>
        <w:right w:val="none" w:sz="0" w:space="0" w:color="auto"/>
      </w:divBdr>
    </w:div>
    <w:div w:id="1043410790">
      <w:bodyDiv w:val="1"/>
      <w:marLeft w:val="0"/>
      <w:marRight w:val="0"/>
      <w:marTop w:val="0"/>
      <w:marBottom w:val="0"/>
      <w:divBdr>
        <w:top w:val="none" w:sz="0" w:space="0" w:color="auto"/>
        <w:left w:val="none" w:sz="0" w:space="0" w:color="auto"/>
        <w:bottom w:val="none" w:sz="0" w:space="0" w:color="auto"/>
        <w:right w:val="none" w:sz="0" w:space="0" w:color="auto"/>
      </w:divBdr>
    </w:div>
    <w:div w:id="1062605494">
      <w:bodyDiv w:val="1"/>
      <w:marLeft w:val="0"/>
      <w:marRight w:val="0"/>
      <w:marTop w:val="0"/>
      <w:marBottom w:val="0"/>
      <w:divBdr>
        <w:top w:val="none" w:sz="0" w:space="0" w:color="auto"/>
        <w:left w:val="none" w:sz="0" w:space="0" w:color="auto"/>
        <w:bottom w:val="none" w:sz="0" w:space="0" w:color="auto"/>
        <w:right w:val="none" w:sz="0" w:space="0" w:color="auto"/>
      </w:divBdr>
    </w:div>
    <w:div w:id="1071349014">
      <w:bodyDiv w:val="1"/>
      <w:marLeft w:val="0"/>
      <w:marRight w:val="0"/>
      <w:marTop w:val="0"/>
      <w:marBottom w:val="0"/>
      <w:divBdr>
        <w:top w:val="none" w:sz="0" w:space="0" w:color="auto"/>
        <w:left w:val="none" w:sz="0" w:space="0" w:color="auto"/>
        <w:bottom w:val="none" w:sz="0" w:space="0" w:color="auto"/>
        <w:right w:val="none" w:sz="0" w:space="0" w:color="auto"/>
      </w:divBdr>
    </w:div>
    <w:div w:id="1100881303">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188102862">
      <w:bodyDiv w:val="1"/>
      <w:marLeft w:val="0"/>
      <w:marRight w:val="0"/>
      <w:marTop w:val="0"/>
      <w:marBottom w:val="0"/>
      <w:divBdr>
        <w:top w:val="none" w:sz="0" w:space="0" w:color="auto"/>
        <w:left w:val="none" w:sz="0" w:space="0" w:color="auto"/>
        <w:bottom w:val="none" w:sz="0" w:space="0" w:color="auto"/>
        <w:right w:val="none" w:sz="0" w:space="0" w:color="auto"/>
      </w:divBdr>
      <w:divsChild>
        <w:div w:id="1606184216">
          <w:marLeft w:val="0"/>
          <w:marRight w:val="0"/>
          <w:marTop w:val="0"/>
          <w:marBottom w:val="0"/>
          <w:divBdr>
            <w:top w:val="none" w:sz="0" w:space="0" w:color="auto"/>
            <w:left w:val="none" w:sz="0" w:space="0" w:color="auto"/>
            <w:bottom w:val="none" w:sz="0" w:space="0" w:color="auto"/>
            <w:right w:val="none" w:sz="0" w:space="0" w:color="auto"/>
          </w:divBdr>
        </w:div>
        <w:div w:id="1677417945">
          <w:marLeft w:val="0"/>
          <w:marRight w:val="0"/>
          <w:marTop w:val="0"/>
          <w:marBottom w:val="0"/>
          <w:divBdr>
            <w:top w:val="none" w:sz="0" w:space="0" w:color="auto"/>
            <w:left w:val="none" w:sz="0" w:space="0" w:color="auto"/>
            <w:bottom w:val="none" w:sz="0" w:space="0" w:color="auto"/>
            <w:right w:val="none" w:sz="0" w:space="0" w:color="auto"/>
          </w:divBdr>
        </w:div>
        <w:div w:id="1857303213">
          <w:marLeft w:val="0"/>
          <w:marRight w:val="0"/>
          <w:marTop w:val="0"/>
          <w:marBottom w:val="0"/>
          <w:divBdr>
            <w:top w:val="none" w:sz="0" w:space="0" w:color="auto"/>
            <w:left w:val="none" w:sz="0" w:space="0" w:color="auto"/>
            <w:bottom w:val="none" w:sz="0" w:space="0" w:color="auto"/>
            <w:right w:val="none" w:sz="0" w:space="0" w:color="auto"/>
          </w:divBdr>
        </w:div>
        <w:div w:id="640622539">
          <w:marLeft w:val="0"/>
          <w:marRight w:val="0"/>
          <w:marTop w:val="0"/>
          <w:marBottom w:val="0"/>
          <w:divBdr>
            <w:top w:val="none" w:sz="0" w:space="0" w:color="auto"/>
            <w:left w:val="none" w:sz="0" w:space="0" w:color="auto"/>
            <w:bottom w:val="none" w:sz="0" w:space="0" w:color="auto"/>
            <w:right w:val="none" w:sz="0" w:space="0" w:color="auto"/>
          </w:divBdr>
        </w:div>
        <w:div w:id="1339848794">
          <w:marLeft w:val="0"/>
          <w:marRight w:val="0"/>
          <w:marTop w:val="0"/>
          <w:marBottom w:val="0"/>
          <w:divBdr>
            <w:top w:val="none" w:sz="0" w:space="0" w:color="auto"/>
            <w:left w:val="none" w:sz="0" w:space="0" w:color="auto"/>
            <w:bottom w:val="none" w:sz="0" w:space="0" w:color="auto"/>
            <w:right w:val="none" w:sz="0" w:space="0" w:color="auto"/>
          </w:divBdr>
        </w:div>
      </w:divsChild>
    </w:div>
    <w:div w:id="1249000795">
      <w:bodyDiv w:val="1"/>
      <w:marLeft w:val="0"/>
      <w:marRight w:val="0"/>
      <w:marTop w:val="0"/>
      <w:marBottom w:val="0"/>
      <w:divBdr>
        <w:top w:val="none" w:sz="0" w:space="0" w:color="auto"/>
        <w:left w:val="none" w:sz="0" w:space="0" w:color="auto"/>
        <w:bottom w:val="none" w:sz="0" w:space="0" w:color="auto"/>
        <w:right w:val="none" w:sz="0" w:space="0" w:color="auto"/>
      </w:divBdr>
    </w:div>
    <w:div w:id="1266383473">
      <w:bodyDiv w:val="1"/>
      <w:marLeft w:val="0"/>
      <w:marRight w:val="0"/>
      <w:marTop w:val="0"/>
      <w:marBottom w:val="0"/>
      <w:divBdr>
        <w:top w:val="none" w:sz="0" w:space="0" w:color="auto"/>
        <w:left w:val="none" w:sz="0" w:space="0" w:color="auto"/>
        <w:bottom w:val="none" w:sz="0" w:space="0" w:color="auto"/>
        <w:right w:val="none" w:sz="0" w:space="0" w:color="auto"/>
      </w:divBdr>
    </w:div>
    <w:div w:id="1424108018">
      <w:bodyDiv w:val="1"/>
      <w:marLeft w:val="0"/>
      <w:marRight w:val="0"/>
      <w:marTop w:val="0"/>
      <w:marBottom w:val="0"/>
      <w:divBdr>
        <w:top w:val="none" w:sz="0" w:space="0" w:color="auto"/>
        <w:left w:val="none" w:sz="0" w:space="0" w:color="auto"/>
        <w:bottom w:val="none" w:sz="0" w:space="0" w:color="auto"/>
        <w:right w:val="none" w:sz="0" w:space="0" w:color="auto"/>
      </w:divBdr>
    </w:div>
    <w:div w:id="1578977228">
      <w:bodyDiv w:val="1"/>
      <w:marLeft w:val="0"/>
      <w:marRight w:val="0"/>
      <w:marTop w:val="0"/>
      <w:marBottom w:val="0"/>
      <w:divBdr>
        <w:top w:val="none" w:sz="0" w:space="0" w:color="auto"/>
        <w:left w:val="none" w:sz="0" w:space="0" w:color="auto"/>
        <w:bottom w:val="none" w:sz="0" w:space="0" w:color="auto"/>
        <w:right w:val="none" w:sz="0" w:space="0" w:color="auto"/>
      </w:divBdr>
    </w:div>
    <w:div w:id="1623072260">
      <w:bodyDiv w:val="1"/>
      <w:marLeft w:val="0"/>
      <w:marRight w:val="0"/>
      <w:marTop w:val="0"/>
      <w:marBottom w:val="0"/>
      <w:divBdr>
        <w:top w:val="none" w:sz="0" w:space="0" w:color="auto"/>
        <w:left w:val="none" w:sz="0" w:space="0" w:color="auto"/>
        <w:bottom w:val="none" w:sz="0" w:space="0" w:color="auto"/>
        <w:right w:val="none" w:sz="0" w:space="0" w:color="auto"/>
      </w:divBdr>
    </w:div>
    <w:div w:id="1767773944">
      <w:bodyDiv w:val="1"/>
      <w:marLeft w:val="0"/>
      <w:marRight w:val="0"/>
      <w:marTop w:val="0"/>
      <w:marBottom w:val="0"/>
      <w:divBdr>
        <w:top w:val="none" w:sz="0" w:space="0" w:color="auto"/>
        <w:left w:val="none" w:sz="0" w:space="0" w:color="auto"/>
        <w:bottom w:val="none" w:sz="0" w:space="0" w:color="auto"/>
        <w:right w:val="none" w:sz="0" w:space="0" w:color="auto"/>
      </w:divBdr>
      <w:divsChild>
        <w:div w:id="1761487231">
          <w:marLeft w:val="0"/>
          <w:marRight w:val="0"/>
          <w:marTop w:val="0"/>
          <w:marBottom w:val="0"/>
          <w:divBdr>
            <w:top w:val="none" w:sz="0" w:space="0" w:color="auto"/>
            <w:left w:val="none" w:sz="0" w:space="0" w:color="auto"/>
            <w:bottom w:val="none" w:sz="0" w:space="0" w:color="auto"/>
            <w:right w:val="none" w:sz="0" w:space="0" w:color="auto"/>
          </w:divBdr>
        </w:div>
        <w:div w:id="2119369770">
          <w:marLeft w:val="0"/>
          <w:marRight w:val="0"/>
          <w:marTop w:val="0"/>
          <w:marBottom w:val="0"/>
          <w:divBdr>
            <w:top w:val="none" w:sz="0" w:space="0" w:color="auto"/>
            <w:left w:val="none" w:sz="0" w:space="0" w:color="auto"/>
            <w:bottom w:val="none" w:sz="0" w:space="0" w:color="auto"/>
            <w:right w:val="none" w:sz="0" w:space="0" w:color="auto"/>
          </w:divBdr>
        </w:div>
        <w:div w:id="1488209164">
          <w:marLeft w:val="0"/>
          <w:marRight w:val="0"/>
          <w:marTop w:val="0"/>
          <w:marBottom w:val="0"/>
          <w:divBdr>
            <w:top w:val="none" w:sz="0" w:space="0" w:color="auto"/>
            <w:left w:val="none" w:sz="0" w:space="0" w:color="auto"/>
            <w:bottom w:val="none" w:sz="0" w:space="0" w:color="auto"/>
            <w:right w:val="none" w:sz="0" w:space="0" w:color="auto"/>
          </w:divBdr>
        </w:div>
        <w:div w:id="162362795">
          <w:marLeft w:val="0"/>
          <w:marRight w:val="0"/>
          <w:marTop w:val="0"/>
          <w:marBottom w:val="0"/>
          <w:divBdr>
            <w:top w:val="none" w:sz="0" w:space="0" w:color="auto"/>
            <w:left w:val="none" w:sz="0" w:space="0" w:color="auto"/>
            <w:bottom w:val="none" w:sz="0" w:space="0" w:color="auto"/>
            <w:right w:val="none" w:sz="0" w:space="0" w:color="auto"/>
          </w:divBdr>
        </w:div>
        <w:div w:id="1414467628">
          <w:marLeft w:val="0"/>
          <w:marRight w:val="0"/>
          <w:marTop w:val="0"/>
          <w:marBottom w:val="0"/>
          <w:divBdr>
            <w:top w:val="none" w:sz="0" w:space="0" w:color="auto"/>
            <w:left w:val="none" w:sz="0" w:space="0" w:color="auto"/>
            <w:bottom w:val="none" w:sz="0" w:space="0" w:color="auto"/>
            <w:right w:val="none" w:sz="0" w:space="0" w:color="auto"/>
          </w:divBdr>
        </w:div>
        <w:div w:id="50472048">
          <w:marLeft w:val="0"/>
          <w:marRight w:val="0"/>
          <w:marTop w:val="0"/>
          <w:marBottom w:val="0"/>
          <w:divBdr>
            <w:top w:val="none" w:sz="0" w:space="0" w:color="auto"/>
            <w:left w:val="none" w:sz="0" w:space="0" w:color="auto"/>
            <w:bottom w:val="none" w:sz="0" w:space="0" w:color="auto"/>
            <w:right w:val="none" w:sz="0" w:space="0" w:color="auto"/>
          </w:divBdr>
        </w:div>
      </w:divsChild>
    </w:div>
    <w:div w:id="209204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in.com/insights/rapid-tool-to-clarify-decision-accountabilit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4" ma:contentTypeDescription="Create a new document." ma:contentTypeScope="" ma:versionID="be0e0c6b026396c89b502e606eea8f47">
  <xsd:schema xmlns:xsd="http://www.w3.org/2001/XMLSchema" xmlns:xs="http://www.w3.org/2001/XMLSchema" xmlns:p="http://schemas.microsoft.com/office/2006/metadata/properties" xmlns:ns2="89951143-70e4-4f70-a59e-47369869fe26" targetNamespace="http://schemas.microsoft.com/office/2006/metadata/properties" ma:root="true" ma:fieldsID="e40d69206e9071e866b9001a81210bb5" ns2:_="">
    <xsd:import namespace="89951143-70e4-4f70-a59e-47369869f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7E2D0-7257-4BA7-A257-CF75DFA35801}">
  <ds:schemaRefs>
    <ds:schemaRef ds:uri="http://schemas.openxmlformats.org/officeDocument/2006/bibliography"/>
  </ds:schemaRefs>
</ds:datastoreItem>
</file>

<file path=customXml/itemProps2.xml><?xml version="1.0" encoding="utf-8"?>
<ds:datastoreItem xmlns:ds="http://schemas.openxmlformats.org/officeDocument/2006/customXml" ds:itemID="{D97E84CF-0818-40A5-BE0D-D24D83BB66E5}"/>
</file>

<file path=customXml/itemProps3.xml><?xml version="1.0" encoding="utf-8"?>
<ds:datastoreItem xmlns:ds="http://schemas.openxmlformats.org/officeDocument/2006/customXml" ds:itemID="{2DA3F5BD-516E-4559-A5BF-36A0BFDCDBE7}"/>
</file>

<file path=customXml/itemProps4.xml><?xml version="1.0" encoding="utf-8"?>
<ds:datastoreItem xmlns:ds="http://schemas.openxmlformats.org/officeDocument/2006/customXml" ds:itemID="{C0CFC75A-4F8A-4E71-B7BA-3D47BBA5EB10}"/>
</file>

<file path=docProps/app.xml><?xml version="1.0" encoding="utf-8"?>
<Properties xmlns="http://schemas.openxmlformats.org/officeDocument/2006/extended-properties" xmlns:vt="http://schemas.openxmlformats.org/officeDocument/2006/docPropsVTypes">
  <Template>Normal</Template>
  <TotalTime>1</TotalTime>
  <Pages>8</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Strategic Plan UWSU</vt:lpstr>
    </vt:vector>
  </TitlesOfParts>
  <Company>University of Westminster</Company>
  <LinksUpToDate>false</LinksUpToDate>
  <CharactersWithSpaces>22225</CharactersWithSpaces>
  <SharedDoc>false</SharedDoc>
  <HLinks>
    <vt:vector size="78" baseType="variant">
      <vt:variant>
        <vt:i4>1638451</vt:i4>
      </vt:variant>
      <vt:variant>
        <vt:i4>74</vt:i4>
      </vt:variant>
      <vt:variant>
        <vt:i4>0</vt:i4>
      </vt:variant>
      <vt:variant>
        <vt:i4>5</vt:i4>
      </vt:variant>
      <vt:variant>
        <vt:lpwstr/>
      </vt:variant>
      <vt:variant>
        <vt:lpwstr>_Toc449699754</vt:lpwstr>
      </vt:variant>
      <vt:variant>
        <vt:i4>1638451</vt:i4>
      </vt:variant>
      <vt:variant>
        <vt:i4>68</vt:i4>
      </vt:variant>
      <vt:variant>
        <vt:i4>0</vt:i4>
      </vt:variant>
      <vt:variant>
        <vt:i4>5</vt:i4>
      </vt:variant>
      <vt:variant>
        <vt:lpwstr/>
      </vt:variant>
      <vt:variant>
        <vt:lpwstr>_Toc449699753</vt:lpwstr>
      </vt:variant>
      <vt:variant>
        <vt:i4>1638451</vt:i4>
      </vt:variant>
      <vt:variant>
        <vt:i4>62</vt:i4>
      </vt:variant>
      <vt:variant>
        <vt:i4>0</vt:i4>
      </vt:variant>
      <vt:variant>
        <vt:i4>5</vt:i4>
      </vt:variant>
      <vt:variant>
        <vt:lpwstr/>
      </vt:variant>
      <vt:variant>
        <vt:lpwstr>_Toc449699752</vt:lpwstr>
      </vt:variant>
      <vt:variant>
        <vt:i4>1638451</vt:i4>
      </vt:variant>
      <vt:variant>
        <vt:i4>56</vt:i4>
      </vt:variant>
      <vt:variant>
        <vt:i4>0</vt:i4>
      </vt:variant>
      <vt:variant>
        <vt:i4>5</vt:i4>
      </vt:variant>
      <vt:variant>
        <vt:lpwstr/>
      </vt:variant>
      <vt:variant>
        <vt:lpwstr>_Toc449699751</vt:lpwstr>
      </vt:variant>
      <vt:variant>
        <vt:i4>1638451</vt:i4>
      </vt:variant>
      <vt:variant>
        <vt:i4>50</vt:i4>
      </vt:variant>
      <vt:variant>
        <vt:i4>0</vt:i4>
      </vt:variant>
      <vt:variant>
        <vt:i4>5</vt:i4>
      </vt:variant>
      <vt:variant>
        <vt:lpwstr/>
      </vt:variant>
      <vt:variant>
        <vt:lpwstr>_Toc449699750</vt:lpwstr>
      </vt:variant>
      <vt:variant>
        <vt:i4>1572915</vt:i4>
      </vt:variant>
      <vt:variant>
        <vt:i4>44</vt:i4>
      </vt:variant>
      <vt:variant>
        <vt:i4>0</vt:i4>
      </vt:variant>
      <vt:variant>
        <vt:i4>5</vt:i4>
      </vt:variant>
      <vt:variant>
        <vt:lpwstr/>
      </vt:variant>
      <vt:variant>
        <vt:lpwstr>_Toc449699749</vt:lpwstr>
      </vt:variant>
      <vt:variant>
        <vt:i4>1572915</vt:i4>
      </vt:variant>
      <vt:variant>
        <vt:i4>38</vt:i4>
      </vt:variant>
      <vt:variant>
        <vt:i4>0</vt:i4>
      </vt:variant>
      <vt:variant>
        <vt:i4>5</vt:i4>
      </vt:variant>
      <vt:variant>
        <vt:lpwstr/>
      </vt:variant>
      <vt:variant>
        <vt:lpwstr>_Toc449699748</vt:lpwstr>
      </vt:variant>
      <vt:variant>
        <vt:i4>1572915</vt:i4>
      </vt:variant>
      <vt:variant>
        <vt:i4>32</vt:i4>
      </vt:variant>
      <vt:variant>
        <vt:i4>0</vt:i4>
      </vt:variant>
      <vt:variant>
        <vt:i4>5</vt:i4>
      </vt:variant>
      <vt:variant>
        <vt:lpwstr/>
      </vt:variant>
      <vt:variant>
        <vt:lpwstr>_Toc449699747</vt:lpwstr>
      </vt:variant>
      <vt:variant>
        <vt:i4>1572915</vt:i4>
      </vt:variant>
      <vt:variant>
        <vt:i4>26</vt:i4>
      </vt:variant>
      <vt:variant>
        <vt:i4>0</vt:i4>
      </vt:variant>
      <vt:variant>
        <vt:i4>5</vt:i4>
      </vt:variant>
      <vt:variant>
        <vt:lpwstr/>
      </vt:variant>
      <vt:variant>
        <vt:lpwstr>_Toc449699746</vt:lpwstr>
      </vt:variant>
      <vt:variant>
        <vt:i4>1572915</vt:i4>
      </vt:variant>
      <vt:variant>
        <vt:i4>20</vt:i4>
      </vt:variant>
      <vt:variant>
        <vt:i4>0</vt:i4>
      </vt:variant>
      <vt:variant>
        <vt:i4>5</vt:i4>
      </vt:variant>
      <vt:variant>
        <vt:lpwstr/>
      </vt:variant>
      <vt:variant>
        <vt:lpwstr>_Toc449699745</vt:lpwstr>
      </vt:variant>
      <vt:variant>
        <vt:i4>1572915</vt:i4>
      </vt:variant>
      <vt:variant>
        <vt:i4>14</vt:i4>
      </vt:variant>
      <vt:variant>
        <vt:i4>0</vt:i4>
      </vt:variant>
      <vt:variant>
        <vt:i4>5</vt:i4>
      </vt:variant>
      <vt:variant>
        <vt:lpwstr/>
      </vt:variant>
      <vt:variant>
        <vt:lpwstr>_Toc449699744</vt:lpwstr>
      </vt:variant>
      <vt:variant>
        <vt:i4>1572915</vt:i4>
      </vt:variant>
      <vt:variant>
        <vt:i4>8</vt:i4>
      </vt:variant>
      <vt:variant>
        <vt:i4>0</vt:i4>
      </vt:variant>
      <vt:variant>
        <vt:i4>5</vt:i4>
      </vt:variant>
      <vt:variant>
        <vt:lpwstr/>
      </vt:variant>
      <vt:variant>
        <vt:lpwstr>_Toc449699743</vt:lpwstr>
      </vt:variant>
      <vt:variant>
        <vt:i4>1572915</vt:i4>
      </vt:variant>
      <vt:variant>
        <vt:i4>2</vt:i4>
      </vt:variant>
      <vt:variant>
        <vt:i4>0</vt:i4>
      </vt:variant>
      <vt:variant>
        <vt:i4>5</vt:i4>
      </vt:variant>
      <vt:variant>
        <vt:lpwstr/>
      </vt:variant>
      <vt:variant>
        <vt:lpwstr>_Toc449699742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UWSU</dc:title>
  <dc:subject/>
  <dc:creator>A.Smith3@westminster.ac.uk</dc:creator>
  <cp:keywords>Strategy, mission, values, goals</cp:keywords>
  <cp:lastModifiedBy>Lee, Keriann K</cp:lastModifiedBy>
  <cp:revision>2</cp:revision>
  <cp:lastPrinted>2017-03-28T07:53:00Z</cp:lastPrinted>
  <dcterms:created xsi:type="dcterms:W3CDTF">2020-02-21T19:03:00Z</dcterms:created>
  <dcterms:modified xsi:type="dcterms:W3CDTF">2020-02-21T19:03:00Z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