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EBD3A" w14:textId="77777777" w:rsidR="003A5CAE" w:rsidRPr="00DC11FB" w:rsidRDefault="00530D74" w:rsidP="003A5CAE">
      <w:pPr>
        <w:pStyle w:val="NormalWeb"/>
        <w:spacing w:before="0" w:beforeAutospacing="0" w:after="0" w:afterAutospacing="0"/>
        <w:ind w:right="4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ACE205B" w14:textId="77777777" w:rsidR="003A5CAE" w:rsidRPr="009055A1" w:rsidRDefault="003A5CAE" w:rsidP="003A5CAE">
      <w:pPr>
        <w:pStyle w:val="NormalWeb"/>
        <w:spacing w:before="0" w:beforeAutospacing="0" w:after="0" w:afterAutospacing="0" w:line="264" w:lineRule="auto"/>
        <w:ind w:right="-6"/>
        <w:jc w:val="both"/>
        <w:rPr>
          <w:rFonts w:ascii="Palatino Linotype" w:eastAsia="SimSun" w:hAnsi="Palatino Linotype" w:cs="Arial"/>
          <w:sz w:val="2"/>
          <w:szCs w:val="2"/>
          <w:lang w:eastAsia="en-US"/>
        </w:rPr>
      </w:pPr>
    </w:p>
    <w:tbl>
      <w:tblPr>
        <w:tblW w:w="10143" w:type="dxa"/>
        <w:tblInd w:w="108" w:type="dxa"/>
        <w:tblBorders>
          <w:bottom w:val="single" w:sz="8" w:space="0" w:color="808080"/>
        </w:tblBorders>
        <w:tblLook w:val="01E0" w:firstRow="1" w:lastRow="1" w:firstColumn="1" w:lastColumn="1" w:noHBand="0" w:noVBand="0"/>
      </w:tblPr>
      <w:tblGrid>
        <w:gridCol w:w="2380"/>
        <w:gridCol w:w="7610"/>
        <w:gridCol w:w="153"/>
      </w:tblGrid>
      <w:tr w:rsidR="0023102E" w:rsidRPr="00FC7FCE" w14:paraId="781B5E59" w14:textId="77777777" w:rsidTr="003502E7">
        <w:trPr>
          <w:gridAfter w:val="1"/>
          <w:wAfter w:w="153" w:type="dxa"/>
          <w:trHeight w:val="501"/>
        </w:trPr>
        <w:tc>
          <w:tcPr>
            <w:tcW w:w="9990" w:type="dxa"/>
            <w:gridSpan w:val="2"/>
            <w:shd w:val="clear" w:color="auto" w:fill="auto"/>
          </w:tcPr>
          <w:p w14:paraId="70BC0511" w14:textId="47D3D025" w:rsidR="0023102E" w:rsidRPr="00BD7E84" w:rsidRDefault="0023102E" w:rsidP="003F71C2">
            <w:pPr>
              <w:tabs>
                <w:tab w:val="left" w:pos="709"/>
                <w:tab w:val="left" w:pos="3227"/>
              </w:tabs>
              <w:spacing w:after="40" w:line="276" w:lineRule="auto"/>
              <w:ind w:right="-100"/>
              <w:jc w:val="right"/>
              <w:rPr>
                <w:rFonts w:cs="Arial"/>
                <w:b/>
                <w:color w:val="548DD4"/>
                <w:sz w:val="36"/>
                <w:szCs w:val="36"/>
              </w:rPr>
            </w:pPr>
            <w:r>
              <w:rPr>
                <w:rFonts w:cs="Arial"/>
                <w:b/>
                <w:color w:val="548DD4"/>
                <w:sz w:val="36"/>
                <w:szCs w:val="36"/>
              </w:rPr>
              <w:t xml:space="preserve">Financial Review </w:t>
            </w:r>
            <w:r w:rsidR="001A2BF3">
              <w:rPr>
                <w:rFonts w:cs="Arial"/>
                <w:b/>
                <w:color w:val="548DD4"/>
                <w:sz w:val="36"/>
                <w:szCs w:val="36"/>
              </w:rPr>
              <w:t xml:space="preserve">January </w:t>
            </w:r>
            <w:r>
              <w:rPr>
                <w:rFonts w:cs="Arial"/>
                <w:b/>
                <w:color w:val="548DD4"/>
                <w:sz w:val="36"/>
                <w:szCs w:val="36"/>
              </w:rPr>
              <w:t>20</w:t>
            </w:r>
            <w:r w:rsidR="001A2BF3">
              <w:rPr>
                <w:rFonts w:cs="Arial"/>
                <w:b/>
                <w:color w:val="548DD4"/>
                <w:sz w:val="36"/>
                <w:szCs w:val="36"/>
              </w:rPr>
              <w:t>20</w:t>
            </w:r>
          </w:p>
        </w:tc>
      </w:tr>
      <w:tr w:rsidR="007729D8" w:rsidRPr="00E241FE" w14:paraId="3D7FC900" w14:textId="77777777" w:rsidTr="003502E7">
        <w:tblPrEx>
          <w:tblBorders>
            <w:bottom w:val="none" w:sz="0" w:space="0" w:color="auto"/>
          </w:tblBorders>
        </w:tblPrEx>
        <w:trPr>
          <w:trHeight w:val="541"/>
        </w:trPr>
        <w:tc>
          <w:tcPr>
            <w:tcW w:w="2380" w:type="dxa"/>
            <w:shd w:val="clear" w:color="auto" w:fill="auto"/>
            <w:tcMar>
              <w:top w:w="113" w:type="dxa"/>
              <w:bottom w:w="0" w:type="dxa"/>
            </w:tcMar>
          </w:tcPr>
          <w:p w14:paraId="4CFF823A" w14:textId="77777777" w:rsidR="007729D8" w:rsidRDefault="003A5CAE" w:rsidP="007729D8">
            <w:pPr>
              <w:spacing w:before="120" w:after="60"/>
              <w:ind w:left="-108" w:right="-108"/>
              <w:rPr>
                <w:rFonts w:ascii="Arial Black" w:hAnsi="Arial Black" w:cs="Arial"/>
                <w:sz w:val="20"/>
              </w:rPr>
            </w:pPr>
            <w:r w:rsidRPr="00367CF7">
              <w:rPr>
                <w:rFonts w:ascii="Palatino Linotype" w:hAnsi="Palatino Linotype" w:cs="Arial"/>
                <w:sz w:val="19"/>
                <w:szCs w:val="19"/>
              </w:rPr>
              <w:t xml:space="preserve"> </w:t>
            </w:r>
          </w:p>
        </w:tc>
        <w:tc>
          <w:tcPr>
            <w:tcW w:w="7763" w:type="dxa"/>
            <w:gridSpan w:val="2"/>
            <w:shd w:val="clear" w:color="auto" w:fill="auto"/>
          </w:tcPr>
          <w:tbl>
            <w:tblPr>
              <w:tblW w:w="7267" w:type="dxa"/>
              <w:tblLook w:val="04A0" w:firstRow="1" w:lastRow="0" w:firstColumn="1" w:lastColumn="0" w:noHBand="0" w:noVBand="1"/>
            </w:tblPr>
            <w:tblGrid>
              <w:gridCol w:w="222"/>
              <w:gridCol w:w="2209"/>
              <w:gridCol w:w="880"/>
              <w:gridCol w:w="884"/>
              <w:gridCol w:w="1172"/>
              <w:gridCol w:w="884"/>
              <w:gridCol w:w="1019"/>
            </w:tblGrid>
            <w:tr w:rsidR="008A0096" w:rsidRPr="008A0096" w14:paraId="426C00E6" w14:textId="77777777" w:rsidTr="003502E7">
              <w:trPr>
                <w:trHeight w:val="279"/>
              </w:trPr>
              <w:tc>
                <w:tcPr>
                  <w:tcW w:w="624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32E46" w14:textId="016B5E12" w:rsidR="008A0096" w:rsidRPr="008A0096" w:rsidRDefault="008A0096" w:rsidP="008A0096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2"/>
                      <w:lang w:eastAsia="en-GB"/>
                    </w:rPr>
                    <w:t>Statement of Income and Expenditure</w:t>
                  </w:r>
                  <w:r w:rsidR="00E151F6" w:rsidRPr="001B055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2"/>
                      <w:lang w:eastAsia="en-GB"/>
                    </w:rPr>
                    <w:t>*</w:t>
                  </w:r>
                  <w:r w:rsidRPr="008A009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2"/>
                      <w:lang w:eastAsia="en-GB"/>
                    </w:rPr>
                    <w:t xml:space="preserve"> as at 31 January 2020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0301E2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</w:p>
              </w:tc>
            </w:tr>
            <w:tr w:rsidR="008A0096" w:rsidRPr="008A0096" w14:paraId="01E1327C" w14:textId="77777777" w:rsidTr="003502E7">
              <w:trPr>
                <w:trHeight w:val="279"/>
              </w:trPr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6B45C8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60D568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7E91F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E72B25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6EFEF5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7F903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58B33E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</w:tr>
            <w:tr w:rsidR="008A0096" w:rsidRPr="008A0096" w14:paraId="294336A6" w14:textId="77777777" w:rsidTr="003502E7">
              <w:trPr>
                <w:trHeight w:val="478"/>
              </w:trPr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A742C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278D83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29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6C96AF" w14:textId="77777777" w:rsidR="008A0096" w:rsidRPr="008A0096" w:rsidRDefault="008A0096" w:rsidP="008A0096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Year to Date</w:t>
                  </w:r>
                </w:p>
              </w:tc>
              <w:tc>
                <w:tcPr>
                  <w:tcW w:w="19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DD84FB" w14:textId="77777777" w:rsidR="008A0096" w:rsidRPr="008A0096" w:rsidRDefault="008A0096" w:rsidP="008A0096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Full Year</w:t>
                  </w:r>
                </w:p>
              </w:tc>
            </w:tr>
            <w:tr w:rsidR="008A0096" w:rsidRPr="008A0096" w14:paraId="2D2CAE84" w14:textId="77777777" w:rsidTr="003502E7">
              <w:trPr>
                <w:trHeight w:val="559"/>
              </w:trPr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945141" w14:textId="77777777" w:rsidR="008A0096" w:rsidRPr="008A0096" w:rsidRDefault="008A0096" w:rsidP="008A0096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FDE102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AE04FC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Actual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0209AB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Budget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39C1F6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 xml:space="preserve">Variance </w:t>
                  </w: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br/>
                    <w:t>to budget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D2AFDE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Budget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B1A5A7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Forecast</w:t>
                  </w:r>
                </w:p>
              </w:tc>
            </w:tr>
            <w:tr w:rsidR="008A0096" w:rsidRPr="008A0096" w14:paraId="4AC0C356" w14:textId="77777777" w:rsidTr="003502E7">
              <w:trPr>
                <w:trHeight w:val="279"/>
              </w:trPr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FD64C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3CDB02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AA9472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0DC683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85550C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1C95CF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AC0822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</w:p>
              </w:tc>
            </w:tr>
            <w:tr w:rsidR="008A0096" w:rsidRPr="008A0096" w14:paraId="6CC88CFA" w14:textId="77777777" w:rsidTr="003502E7">
              <w:trPr>
                <w:trHeight w:val="279"/>
              </w:trPr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12A2EA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0E1B2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DF38B7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£'000's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F9028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£'000's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9A39E8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£'000's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AC37EB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£'000's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A2CE2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£'000's</w:t>
                  </w:r>
                </w:p>
              </w:tc>
            </w:tr>
            <w:tr w:rsidR="008A0096" w:rsidRPr="008A0096" w14:paraId="6AA54E16" w14:textId="77777777" w:rsidTr="003502E7">
              <w:trPr>
                <w:trHeight w:val="279"/>
              </w:trPr>
              <w:tc>
                <w:tcPr>
                  <w:tcW w:w="2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D53979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Income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0AC207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2760A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371BE5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361E38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323843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</w:p>
              </w:tc>
            </w:tr>
            <w:tr w:rsidR="008A0096" w:rsidRPr="008A0096" w14:paraId="2774F709" w14:textId="77777777" w:rsidTr="003502E7">
              <w:trPr>
                <w:trHeight w:val="279"/>
              </w:trPr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18379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D9EDC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Income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9438F5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2,925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A0371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3,244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42EA3B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(319)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20ADA8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5,771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B2BFCE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5,451</w:t>
                  </w:r>
                </w:p>
              </w:tc>
            </w:tr>
            <w:tr w:rsidR="008A0096" w:rsidRPr="008A0096" w14:paraId="16BD3117" w14:textId="77777777" w:rsidTr="003502E7">
              <w:trPr>
                <w:trHeight w:val="279"/>
              </w:trPr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5ECC2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C8BC2C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Cost of Sales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7BAD4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(657)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F71E7F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(781)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9D2EA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124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FD409C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(1,485)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A48633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(1,341)</w:t>
                  </w:r>
                </w:p>
              </w:tc>
            </w:tr>
            <w:tr w:rsidR="008A0096" w:rsidRPr="008A0096" w14:paraId="51537137" w14:textId="77777777" w:rsidTr="003502E7">
              <w:trPr>
                <w:trHeight w:val="279"/>
              </w:trPr>
              <w:tc>
                <w:tcPr>
                  <w:tcW w:w="2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10FBAC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Gross Profit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93D7CA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2,268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CA4636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2,463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F459C2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(195)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246702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4,286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907132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4,110</w:t>
                  </w:r>
                </w:p>
              </w:tc>
            </w:tr>
            <w:tr w:rsidR="008A0096" w:rsidRPr="008A0096" w14:paraId="36CE1382" w14:textId="77777777" w:rsidTr="003502E7">
              <w:trPr>
                <w:trHeight w:val="279"/>
              </w:trPr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B33F5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503D6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10DAB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164CAA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87CCD4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C9CE44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FAB3BD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</w:p>
              </w:tc>
            </w:tr>
            <w:tr w:rsidR="008A0096" w:rsidRPr="008A0096" w14:paraId="2181A7E7" w14:textId="77777777" w:rsidTr="003502E7">
              <w:trPr>
                <w:trHeight w:val="279"/>
              </w:trPr>
              <w:tc>
                <w:tcPr>
                  <w:tcW w:w="2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CF3566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Expenditure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40555C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1772F4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1CDE2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644FBD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53CA38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</w:p>
              </w:tc>
            </w:tr>
            <w:tr w:rsidR="008A0096" w:rsidRPr="008A0096" w14:paraId="0E6F9F3D" w14:textId="77777777" w:rsidTr="003502E7">
              <w:trPr>
                <w:trHeight w:val="279"/>
              </w:trPr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30F6E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439F84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Staff Pay Costs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B5967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(1,648)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B1A513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(1,726)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16AFE2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78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662CBE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(3,453)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F6557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(3,422)</w:t>
                  </w:r>
                </w:p>
              </w:tc>
            </w:tr>
            <w:tr w:rsidR="008A0096" w:rsidRPr="008A0096" w14:paraId="24A93E0B" w14:textId="77777777" w:rsidTr="003502E7">
              <w:trPr>
                <w:trHeight w:val="279"/>
              </w:trPr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3C9889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B4B483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Other Direct Costs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7DB911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(524)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3192DA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(561)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B6839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37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A20EF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(1,031)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0E5395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(1,150)</w:t>
                  </w:r>
                </w:p>
              </w:tc>
            </w:tr>
            <w:tr w:rsidR="008A0096" w:rsidRPr="008A0096" w14:paraId="4F67C668" w14:textId="77777777" w:rsidTr="003502E7">
              <w:trPr>
                <w:trHeight w:val="279"/>
              </w:trPr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BDE758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0C90E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0DC667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810642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9C53A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02532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4FFB48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</w:tr>
            <w:tr w:rsidR="008A0096" w:rsidRPr="008A0096" w14:paraId="7BC7B23D" w14:textId="77777777" w:rsidTr="003502E7">
              <w:trPr>
                <w:trHeight w:val="279"/>
              </w:trPr>
              <w:tc>
                <w:tcPr>
                  <w:tcW w:w="2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36809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Total Expenditure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2AFC75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(2,172)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23F084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(2,287)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CED3E4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115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3A6CC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(4,484)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2B933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(4,572)</w:t>
                  </w:r>
                </w:p>
              </w:tc>
            </w:tr>
            <w:tr w:rsidR="008A0096" w:rsidRPr="008A0096" w14:paraId="114B2BE2" w14:textId="77777777" w:rsidTr="003502E7">
              <w:trPr>
                <w:trHeight w:val="279"/>
              </w:trPr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0DD0C3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0E9365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395944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25BCB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86FA3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F817A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27072D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</w:p>
              </w:tc>
            </w:tr>
            <w:tr w:rsidR="008A0096" w:rsidRPr="008A0096" w14:paraId="4015FB3D" w14:textId="77777777" w:rsidTr="003502E7">
              <w:trPr>
                <w:trHeight w:val="291"/>
              </w:trPr>
              <w:tc>
                <w:tcPr>
                  <w:tcW w:w="2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DF2B1C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Net Surplus/(Deficit)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8598E2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96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46C310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176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B5EFB0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(80)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B91996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(198)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78A00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8A0096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(461)</w:t>
                  </w:r>
                </w:p>
              </w:tc>
            </w:tr>
            <w:tr w:rsidR="008A0096" w:rsidRPr="008A0096" w14:paraId="1C336042" w14:textId="77777777" w:rsidTr="003502E7">
              <w:trPr>
                <w:trHeight w:val="279"/>
              </w:trPr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439D0" w14:textId="77777777" w:rsidR="008A0096" w:rsidRPr="008A0096" w:rsidRDefault="008A0096" w:rsidP="008A009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AB490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2D9D2D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F3AF46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97E7CC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A44F02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7C7A8" w14:textId="77777777" w:rsidR="008A0096" w:rsidRPr="008A0096" w:rsidRDefault="008A0096" w:rsidP="008A0096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</w:tr>
          </w:tbl>
          <w:p w14:paraId="0133DBB1" w14:textId="79AA0B16" w:rsidR="007729D8" w:rsidRDefault="007729D8" w:rsidP="0023102E">
            <w:pPr>
              <w:spacing w:before="120" w:after="60"/>
              <w:ind w:left="-108" w:right="-108"/>
              <w:jc w:val="left"/>
              <w:rPr>
                <w:rFonts w:ascii="Arial Black" w:hAnsi="Arial Black" w:cs="Arial"/>
                <w:sz w:val="20"/>
              </w:rPr>
            </w:pPr>
          </w:p>
        </w:tc>
      </w:tr>
      <w:tr w:rsidR="003A5CAE" w:rsidRPr="00E241FE" w14:paraId="3A295C4F" w14:textId="77777777" w:rsidTr="003502E7">
        <w:tblPrEx>
          <w:tblBorders>
            <w:bottom w:val="none" w:sz="0" w:space="0" w:color="auto"/>
          </w:tblBorders>
        </w:tblPrEx>
        <w:trPr>
          <w:trHeight w:val="541"/>
        </w:trPr>
        <w:tc>
          <w:tcPr>
            <w:tcW w:w="2380" w:type="dxa"/>
            <w:shd w:val="clear" w:color="auto" w:fill="auto"/>
            <w:tcMar>
              <w:top w:w="113" w:type="dxa"/>
              <w:bottom w:w="0" w:type="dxa"/>
            </w:tcMar>
          </w:tcPr>
          <w:p w14:paraId="6A4EEB93" w14:textId="77777777" w:rsidR="003A5CAE" w:rsidRPr="007B572A" w:rsidRDefault="003A5CAE" w:rsidP="003A5CAE">
            <w:pPr>
              <w:spacing w:before="40" w:after="100" w:line="252" w:lineRule="auto"/>
              <w:ind w:left="-108" w:right="125"/>
              <w:jc w:val="right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7763" w:type="dxa"/>
            <w:gridSpan w:val="2"/>
            <w:tcBorders>
              <w:bottom w:val="single" w:sz="2" w:space="0" w:color="808080"/>
            </w:tcBorders>
            <w:shd w:val="clear" w:color="auto" w:fill="auto"/>
            <w:tcMar>
              <w:top w:w="113" w:type="dxa"/>
              <w:bottom w:w="0" w:type="dxa"/>
            </w:tcMar>
          </w:tcPr>
          <w:p w14:paraId="6D8E19E5" w14:textId="44E42FB0" w:rsidR="00DF590F" w:rsidRPr="00FB6040" w:rsidRDefault="00E151F6" w:rsidP="00E151F6">
            <w:pPr>
              <w:rPr>
                <w:rFonts w:ascii="Calibri" w:eastAsia="Times New Roman" w:hAnsi="Calibri" w:cs="Calibri"/>
                <w:i/>
                <w:iCs/>
                <w:color w:val="000000"/>
                <w:szCs w:val="22"/>
                <w:lang w:eastAsia="en-GB"/>
              </w:rPr>
            </w:pPr>
            <w:r>
              <w:t>*</w:t>
            </w:r>
            <w:r w:rsidR="00DF590F" w:rsidRPr="00FB6040">
              <w:rPr>
                <w:rFonts w:ascii="Calibri" w:eastAsia="Times New Roman" w:hAnsi="Calibri" w:cs="Calibri"/>
                <w:i/>
                <w:iCs/>
                <w:color w:val="000000"/>
                <w:szCs w:val="22"/>
                <w:lang w:eastAsia="en-GB"/>
              </w:rPr>
              <w:t xml:space="preserve">Excluding income and expenditure for Clubs, </w:t>
            </w:r>
            <w:r w:rsidRPr="00FB6040">
              <w:rPr>
                <w:rFonts w:ascii="Calibri" w:eastAsia="Times New Roman" w:hAnsi="Calibri" w:cs="Calibri"/>
                <w:i/>
                <w:iCs/>
                <w:color w:val="000000"/>
                <w:szCs w:val="22"/>
                <w:lang w:eastAsia="en-GB"/>
              </w:rPr>
              <w:t>Societies</w:t>
            </w:r>
            <w:r w:rsidR="00DF590F" w:rsidRPr="00FB6040">
              <w:rPr>
                <w:rFonts w:ascii="Calibri" w:eastAsia="Times New Roman" w:hAnsi="Calibri" w:cs="Calibri"/>
                <w:i/>
                <w:iCs/>
                <w:color w:val="000000"/>
                <w:szCs w:val="22"/>
                <w:lang w:eastAsia="en-GB"/>
              </w:rPr>
              <w:t xml:space="preserve"> and Projects</w:t>
            </w:r>
          </w:p>
          <w:tbl>
            <w:tblPr>
              <w:tblW w:w="7304" w:type="dxa"/>
              <w:tblLook w:val="04A0" w:firstRow="1" w:lastRow="0" w:firstColumn="1" w:lastColumn="0" w:noHBand="0" w:noVBand="1"/>
            </w:tblPr>
            <w:tblGrid>
              <w:gridCol w:w="222"/>
              <w:gridCol w:w="2111"/>
              <w:gridCol w:w="1019"/>
              <w:gridCol w:w="941"/>
              <w:gridCol w:w="997"/>
              <w:gridCol w:w="1019"/>
              <w:gridCol w:w="1019"/>
            </w:tblGrid>
            <w:tr w:rsidR="007A7828" w:rsidRPr="006C5D13" w14:paraId="1C38A9D0" w14:textId="77777777" w:rsidTr="003502E7">
              <w:trPr>
                <w:trHeight w:val="279"/>
              </w:trPr>
              <w:tc>
                <w:tcPr>
                  <w:tcW w:w="33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799FB" w14:textId="77777777" w:rsidR="007A7828" w:rsidRDefault="007A7828" w:rsidP="006C5D13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</w:p>
                <w:p w14:paraId="2FDF3B8F" w14:textId="484EA942" w:rsidR="007A7828" w:rsidRPr="006C5D13" w:rsidRDefault="007A7828" w:rsidP="006C5D13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7B569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>Commercial</w:t>
                  </w:r>
                  <w:r w:rsidRPr="006C5D1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>S</w:t>
                  </w:r>
                  <w:r w:rsidRPr="006C5D1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 xml:space="preserve">ervices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FC9DD7" w14:textId="77777777" w:rsidR="007A7828" w:rsidRPr="006C5D13" w:rsidRDefault="007A7828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40001E" w14:textId="77777777" w:rsidR="007A7828" w:rsidRPr="006C5D13" w:rsidRDefault="007A7828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175E2" w14:textId="77777777" w:rsidR="007A7828" w:rsidRPr="006C5D13" w:rsidRDefault="007A7828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244A06" w14:textId="77777777" w:rsidR="007A7828" w:rsidRPr="006C5D13" w:rsidRDefault="007A7828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</w:tr>
            <w:tr w:rsidR="006C5D13" w:rsidRPr="006C5D13" w14:paraId="60381627" w14:textId="77777777" w:rsidTr="003502E7">
              <w:trPr>
                <w:trHeight w:val="279"/>
              </w:trPr>
              <w:tc>
                <w:tcPr>
                  <w:tcW w:w="526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D75E0A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2"/>
                      <w:lang w:eastAsia="en-GB"/>
                    </w:rPr>
                    <w:t>Retail, Bars &amp; Catering, Conferencing, Summer Ball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3F786E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2"/>
                      <w:lang w:eastAsia="en-GB"/>
                    </w:rPr>
                  </w:pP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FBE2C9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</w:tr>
            <w:tr w:rsidR="006C5D13" w:rsidRPr="006C5D13" w14:paraId="26F81018" w14:textId="77777777" w:rsidTr="003502E7">
              <w:trPr>
                <w:trHeight w:val="279"/>
              </w:trPr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6CDE7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05FACD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342D1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73C8B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A7AA3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7F8665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53BFF7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</w:tr>
            <w:tr w:rsidR="006C5D13" w:rsidRPr="006C5D13" w14:paraId="3B63DBB4" w14:textId="77777777" w:rsidTr="003502E7">
              <w:trPr>
                <w:trHeight w:val="279"/>
              </w:trPr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8E2663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636A40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293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EFDB43" w14:textId="77777777" w:rsidR="006C5D13" w:rsidRPr="006C5D13" w:rsidRDefault="006C5D13" w:rsidP="006C5D1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Year to Date</w:t>
                  </w:r>
                </w:p>
              </w:tc>
              <w:tc>
                <w:tcPr>
                  <w:tcW w:w="20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BB7428" w14:textId="77777777" w:rsidR="006C5D13" w:rsidRPr="006C5D13" w:rsidRDefault="006C5D13" w:rsidP="006C5D1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Full Year</w:t>
                  </w:r>
                </w:p>
              </w:tc>
            </w:tr>
            <w:tr w:rsidR="006C5D13" w:rsidRPr="006C5D13" w14:paraId="230FDFC4" w14:textId="77777777" w:rsidTr="003502E7">
              <w:trPr>
                <w:trHeight w:val="559"/>
              </w:trPr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F05293" w14:textId="77777777" w:rsidR="006C5D13" w:rsidRPr="006C5D13" w:rsidRDefault="006C5D13" w:rsidP="006C5D1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C7E23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9FC90C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Actual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F0CFE1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Budget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63A602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 xml:space="preserve">Variance </w:t>
                  </w: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br/>
                    <w:t>to budget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E46835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Budget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7E65B1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Forecast</w:t>
                  </w:r>
                </w:p>
              </w:tc>
            </w:tr>
            <w:tr w:rsidR="006C5D13" w:rsidRPr="006C5D13" w14:paraId="23FC5F4C" w14:textId="77777777" w:rsidTr="003502E7">
              <w:trPr>
                <w:trHeight w:val="279"/>
              </w:trPr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0818FA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30031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1B3BAE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CD60EC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0C07FE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9B4EF9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318D09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</w:p>
              </w:tc>
            </w:tr>
            <w:tr w:rsidR="006C5D13" w:rsidRPr="006C5D13" w14:paraId="489E0A40" w14:textId="77777777" w:rsidTr="003502E7">
              <w:trPr>
                <w:trHeight w:val="279"/>
              </w:trPr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E0B5F6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B15F8D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BA579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£'000's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F7F988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£'000's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CC9DF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£'000's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94653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£'000's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BE7F3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£'000's</w:t>
                  </w:r>
                </w:p>
              </w:tc>
            </w:tr>
            <w:tr w:rsidR="006C5D13" w:rsidRPr="006C5D13" w14:paraId="44411E46" w14:textId="77777777" w:rsidTr="003502E7">
              <w:trPr>
                <w:trHeight w:val="279"/>
              </w:trPr>
              <w:tc>
                <w:tcPr>
                  <w:tcW w:w="23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C2332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Income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F2F38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37380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12CE98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C4F92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57047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</w:p>
              </w:tc>
            </w:tr>
            <w:tr w:rsidR="006C5D13" w:rsidRPr="006C5D13" w14:paraId="35A4CE0E" w14:textId="77777777" w:rsidTr="003502E7">
              <w:trPr>
                <w:trHeight w:val="279"/>
              </w:trPr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32C0A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D2F7B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Income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837633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1,779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A4762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2,058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17809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(278)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6A771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3,899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228067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3,609</w:t>
                  </w:r>
                </w:p>
              </w:tc>
            </w:tr>
            <w:tr w:rsidR="006C5D13" w:rsidRPr="006C5D13" w14:paraId="44F4CA32" w14:textId="77777777" w:rsidTr="003502E7">
              <w:trPr>
                <w:trHeight w:val="279"/>
              </w:trPr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1B260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4C4B3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Cost of Sales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1AC6DD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(657)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4C0332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(781)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37932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124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D3973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(1,485)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1B2C9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(1,341)</w:t>
                  </w:r>
                </w:p>
              </w:tc>
            </w:tr>
            <w:tr w:rsidR="006C5D13" w:rsidRPr="006C5D13" w14:paraId="26AABCD2" w14:textId="77777777" w:rsidTr="003502E7">
              <w:trPr>
                <w:trHeight w:val="279"/>
              </w:trPr>
              <w:tc>
                <w:tcPr>
                  <w:tcW w:w="23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FDBFB2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Gross Profit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00036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1,122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04C480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1,276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334C5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(154)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C5457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2,414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C613B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2,268</w:t>
                  </w:r>
                </w:p>
              </w:tc>
            </w:tr>
            <w:tr w:rsidR="006C5D13" w:rsidRPr="006C5D13" w14:paraId="41D17ECA" w14:textId="77777777" w:rsidTr="003502E7">
              <w:trPr>
                <w:trHeight w:val="279"/>
              </w:trPr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A9A74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44FFF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9DCD37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D6A02E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BDF73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481758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45945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</w:p>
              </w:tc>
            </w:tr>
            <w:tr w:rsidR="006C5D13" w:rsidRPr="006C5D13" w14:paraId="29A195BE" w14:textId="77777777" w:rsidTr="003502E7">
              <w:trPr>
                <w:trHeight w:val="279"/>
              </w:trPr>
              <w:tc>
                <w:tcPr>
                  <w:tcW w:w="23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F9D33E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Expenditure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29AC6B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C855DE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930D0D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6878AD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A4D3B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</w:p>
              </w:tc>
            </w:tr>
            <w:tr w:rsidR="006C5D13" w:rsidRPr="006C5D13" w14:paraId="1D49F5D8" w14:textId="77777777" w:rsidTr="003502E7">
              <w:trPr>
                <w:trHeight w:val="279"/>
              </w:trPr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A748A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595CB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Staff Pay Costs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0676A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(682)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6BF8BF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(705)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326372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23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1DDEC3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(1,378)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F7AA38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(1,337)</w:t>
                  </w:r>
                </w:p>
              </w:tc>
            </w:tr>
            <w:tr w:rsidR="006C5D13" w:rsidRPr="006C5D13" w14:paraId="68FFA9E1" w14:textId="77777777" w:rsidTr="003502E7">
              <w:trPr>
                <w:trHeight w:val="279"/>
              </w:trPr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692E98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D4FDE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Other Direct Costs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5DB889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(272)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7D4526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(240)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2936D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(32)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EA785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(449)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D7AE0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(585)</w:t>
                  </w:r>
                </w:p>
              </w:tc>
            </w:tr>
            <w:tr w:rsidR="006C5D13" w:rsidRPr="006C5D13" w14:paraId="2209740C" w14:textId="77777777" w:rsidTr="003502E7">
              <w:trPr>
                <w:trHeight w:val="279"/>
              </w:trPr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251A05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640044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B115C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85DC65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5170F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28AC4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265D5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</w:tr>
            <w:tr w:rsidR="006C5D13" w:rsidRPr="006C5D13" w14:paraId="236B913B" w14:textId="77777777" w:rsidTr="003502E7">
              <w:trPr>
                <w:trHeight w:val="279"/>
              </w:trPr>
              <w:tc>
                <w:tcPr>
                  <w:tcW w:w="23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5B7C4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Total Expenditure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57B803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(954)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3B34D1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(946)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65F4B8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(9)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69F290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(1,827)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B4F3C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(1,923)</w:t>
                  </w:r>
                </w:p>
              </w:tc>
            </w:tr>
            <w:tr w:rsidR="006C5D13" w:rsidRPr="006C5D13" w14:paraId="09A6BE0E" w14:textId="77777777" w:rsidTr="003502E7">
              <w:trPr>
                <w:trHeight w:val="279"/>
              </w:trPr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AF5581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70243C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2ADAB4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14FB1E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26B91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55FF5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F2261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</w:p>
              </w:tc>
            </w:tr>
            <w:tr w:rsidR="006C5D13" w:rsidRPr="006C5D13" w14:paraId="26C583EB" w14:textId="77777777" w:rsidTr="003502E7">
              <w:trPr>
                <w:trHeight w:val="291"/>
              </w:trPr>
              <w:tc>
                <w:tcPr>
                  <w:tcW w:w="23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D5D841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Net Surplus/(Deficit)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62629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168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829FA1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331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32A7D2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FF0000"/>
                      <w:szCs w:val="22"/>
                      <w:lang w:eastAsia="en-GB"/>
                    </w:rPr>
                    <w:t>(162)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5D164F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586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2D8149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  <w:r w:rsidRPr="006C5D13"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  <w:t>346</w:t>
                  </w:r>
                </w:p>
              </w:tc>
            </w:tr>
            <w:tr w:rsidR="006C5D13" w:rsidRPr="006C5D13" w14:paraId="71AAC49C" w14:textId="77777777" w:rsidTr="003502E7">
              <w:trPr>
                <w:trHeight w:val="279"/>
              </w:trPr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2A345" w14:textId="77777777" w:rsidR="006C5D13" w:rsidRPr="006C5D13" w:rsidRDefault="006C5D13" w:rsidP="006C5D13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Cs w:val="22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1E50D4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0FA8CA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B1AB6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CC7CFA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359E4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FC35DB" w14:textId="77777777" w:rsidR="006C5D13" w:rsidRPr="006C5D13" w:rsidRDefault="006C5D13" w:rsidP="006C5D13">
                  <w:pPr>
                    <w:spacing w:after="0"/>
                    <w:jc w:val="left"/>
                    <w:rPr>
                      <w:rFonts w:ascii="Times New Roman" w:eastAsia="Times New Roman" w:hAnsi="Times New Roman"/>
                      <w:sz w:val="20"/>
                      <w:lang w:eastAsia="en-GB"/>
                    </w:rPr>
                  </w:pPr>
                </w:p>
              </w:tc>
            </w:tr>
          </w:tbl>
          <w:p w14:paraId="3F0BE36F" w14:textId="77777777" w:rsidR="00FF0017" w:rsidRDefault="00FF0017" w:rsidP="00FF0017">
            <w:pPr>
              <w:spacing w:before="120" w:after="60"/>
              <w:ind w:right="-108"/>
              <w:rPr>
                <w:rFonts w:ascii="Arial Black" w:hAnsi="Arial Black" w:cs="Arial"/>
                <w:sz w:val="20"/>
              </w:rPr>
            </w:pPr>
          </w:p>
          <w:p w14:paraId="70B06541" w14:textId="2AD4C164" w:rsidR="009F326C" w:rsidRPr="00E241FE" w:rsidRDefault="00E420D3" w:rsidP="00FF0017">
            <w:pPr>
              <w:spacing w:before="120" w:after="60"/>
              <w:ind w:right="-108"/>
              <w:rPr>
                <w:rFonts w:ascii="Arial Black" w:hAnsi="Arial Black" w:cs="Arial"/>
                <w:sz w:val="20"/>
              </w:rPr>
            </w:pPr>
            <w:r>
              <w:rPr>
                <w:rFonts w:ascii="Arial Black" w:hAnsi="Arial Black" w:cs="Arial"/>
                <w:sz w:val="20"/>
              </w:rPr>
              <w:t>Executive Summary</w:t>
            </w:r>
            <w:r w:rsidR="00F37B9F">
              <w:rPr>
                <w:rFonts w:ascii="Arial Black" w:hAnsi="Arial Black" w:cs="Arial"/>
                <w:sz w:val="20"/>
              </w:rPr>
              <w:t xml:space="preserve"> Year to 3</w:t>
            </w:r>
            <w:r w:rsidR="001C0920">
              <w:rPr>
                <w:rFonts w:ascii="Arial Black" w:hAnsi="Arial Black" w:cs="Arial"/>
                <w:sz w:val="20"/>
              </w:rPr>
              <w:t>1</w:t>
            </w:r>
            <w:r w:rsidR="001C0920">
              <w:rPr>
                <w:rFonts w:ascii="Arial Black" w:hAnsi="Arial Black" w:cs="Arial"/>
                <w:sz w:val="20"/>
                <w:vertAlign w:val="superscript"/>
              </w:rPr>
              <w:t>s</w:t>
            </w:r>
            <w:r w:rsidR="00BB5C72">
              <w:rPr>
                <w:rFonts w:ascii="Arial Black" w:hAnsi="Arial Black" w:cs="Arial"/>
                <w:sz w:val="20"/>
                <w:vertAlign w:val="superscript"/>
              </w:rPr>
              <w:t>t</w:t>
            </w:r>
            <w:r w:rsidR="001C0920">
              <w:rPr>
                <w:rFonts w:ascii="Arial Black" w:hAnsi="Arial Black" w:cs="Arial"/>
                <w:sz w:val="20"/>
                <w:vertAlign w:val="superscript"/>
              </w:rPr>
              <w:t xml:space="preserve"> </w:t>
            </w:r>
            <w:r w:rsidR="00BB5C72">
              <w:rPr>
                <w:rFonts w:ascii="Arial Black" w:hAnsi="Arial Black" w:cs="Arial"/>
                <w:sz w:val="20"/>
              </w:rPr>
              <w:t xml:space="preserve">January </w:t>
            </w:r>
            <w:r w:rsidR="00483696">
              <w:rPr>
                <w:rFonts w:ascii="Arial Black" w:hAnsi="Arial Black" w:cs="Arial"/>
                <w:sz w:val="20"/>
              </w:rPr>
              <w:t>2020</w:t>
            </w:r>
          </w:p>
        </w:tc>
      </w:tr>
      <w:tr w:rsidR="00F579DA" w:rsidRPr="00271A9D" w14:paraId="2B7F5A79" w14:textId="77777777" w:rsidTr="003502E7">
        <w:tblPrEx>
          <w:tblBorders>
            <w:bottom w:val="none" w:sz="0" w:space="0" w:color="auto"/>
          </w:tblBorders>
        </w:tblPrEx>
        <w:trPr>
          <w:trHeight w:val="1481"/>
        </w:trPr>
        <w:tc>
          <w:tcPr>
            <w:tcW w:w="2380" w:type="dxa"/>
            <w:shd w:val="clear" w:color="auto" w:fill="auto"/>
            <w:tcMar>
              <w:top w:w="113" w:type="dxa"/>
              <w:bottom w:w="0" w:type="dxa"/>
            </w:tcMar>
          </w:tcPr>
          <w:p w14:paraId="5FC7198A" w14:textId="64111E0E" w:rsidR="00F579DA" w:rsidRPr="007B07CE" w:rsidRDefault="00272891" w:rsidP="003E7843">
            <w:pPr>
              <w:spacing w:before="40" w:after="100" w:line="252" w:lineRule="auto"/>
              <w:ind w:left="-108" w:right="125"/>
              <w:jc w:val="right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 xml:space="preserve">Net Surplus is below budget by £80k  </w:t>
            </w:r>
          </w:p>
        </w:tc>
        <w:tc>
          <w:tcPr>
            <w:tcW w:w="7763" w:type="dxa"/>
            <w:gridSpan w:val="2"/>
            <w:tcBorders>
              <w:top w:val="single" w:sz="2" w:space="0" w:color="808080"/>
            </w:tcBorders>
            <w:shd w:val="clear" w:color="auto" w:fill="auto"/>
            <w:tcMar>
              <w:top w:w="113" w:type="dxa"/>
              <w:bottom w:w="0" w:type="dxa"/>
            </w:tcMar>
          </w:tcPr>
          <w:p w14:paraId="4B314B99" w14:textId="0F47BDB1" w:rsidR="00FE081F" w:rsidRDefault="00713035" w:rsidP="007B07CE">
            <w:pPr>
              <w:spacing w:before="20" w:after="80" w:line="252" w:lineRule="auto"/>
              <w:ind w:left="-96" w:right="-85"/>
              <w:rPr>
                <w:rFonts w:ascii="Palatino Linotype" w:hAnsi="Palatino Linotype"/>
                <w:sz w:val="19"/>
                <w:szCs w:val="19"/>
              </w:rPr>
            </w:pPr>
            <w:r>
              <w:rPr>
                <w:rFonts w:ascii="Palatino Linotype" w:hAnsi="Palatino Linotype"/>
                <w:sz w:val="19"/>
                <w:szCs w:val="19"/>
              </w:rPr>
              <w:t>Our net surplus is down by £80k</w:t>
            </w:r>
            <w:r w:rsidR="00AD0D8D">
              <w:rPr>
                <w:rFonts w:ascii="Palatino Linotype" w:hAnsi="Palatino Linotype"/>
                <w:sz w:val="19"/>
                <w:szCs w:val="19"/>
              </w:rPr>
              <w:t xml:space="preserve"> driven by a</w:t>
            </w:r>
            <w:r w:rsidR="005F3445">
              <w:rPr>
                <w:rFonts w:ascii="Palatino Linotype" w:hAnsi="Palatino Linotype"/>
                <w:sz w:val="19"/>
                <w:szCs w:val="19"/>
              </w:rPr>
              <w:t>n income deficit</w:t>
            </w:r>
            <w:r w:rsidR="005D7F0F">
              <w:rPr>
                <w:rFonts w:ascii="Palatino Linotype" w:hAnsi="Palatino Linotype"/>
                <w:sz w:val="19"/>
                <w:szCs w:val="19"/>
              </w:rPr>
              <w:t xml:space="preserve"> variance</w:t>
            </w:r>
            <w:r w:rsidR="005F3445">
              <w:rPr>
                <w:rFonts w:ascii="Palatino Linotype" w:hAnsi="Palatino Linotype"/>
                <w:sz w:val="19"/>
                <w:szCs w:val="19"/>
              </w:rPr>
              <w:t xml:space="preserve"> of £319k and</w:t>
            </w:r>
            <w:r w:rsidR="005D18B6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r w:rsidR="00C62305">
              <w:rPr>
                <w:rFonts w:ascii="Palatino Linotype" w:hAnsi="Palatino Linotype"/>
                <w:sz w:val="19"/>
                <w:szCs w:val="19"/>
              </w:rPr>
              <w:t xml:space="preserve">offset </w:t>
            </w:r>
            <w:proofErr w:type="gramStart"/>
            <w:r w:rsidR="00C62305">
              <w:rPr>
                <w:rFonts w:ascii="Palatino Linotype" w:hAnsi="Palatino Linotype"/>
                <w:sz w:val="19"/>
                <w:szCs w:val="19"/>
              </w:rPr>
              <w:t>by</w:t>
            </w:r>
            <w:r w:rsidR="005D18B6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r w:rsidR="005F3445">
              <w:rPr>
                <w:rFonts w:ascii="Palatino Linotype" w:hAnsi="Palatino Linotype"/>
                <w:sz w:val="19"/>
                <w:szCs w:val="19"/>
              </w:rPr>
              <w:t xml:space="preserve"> cost</w:t>
            </w:r>
            <w:proofErr w:type="gramEnd"/>
            <w:r w:rsidR="005F3445">
              <w:rPr>
                <w:rFonts w:ascii="Palatino Linotype" w:hAnsi="Palatino Linotype"/>
                <w:sz w:val="19"/>
                <w:szCs w:val="19"/>
              </w:rPr>
              <w:t xml:space="preserve"> savings against budget of £115k. </w:t>
            </w:r>
            <w:r w:rsidR="00A738CC">
              <w:rPr>
                <w:rFonts w:ascii="Palatino Linotype" w:hAnsi="Palatino Linotype"/>
                <w:sz w:val="19"/>
                <w:szCs w:val="19"/>
              </w:rPr>
              <w:t>Most of</w:t>
            </w:r>
            <w:r w:rsidR="00416FB8">
              <w:rPr>
                <w:rFonts w:ascii="Palatino Linotype" w:hAnsi="Palatino Linotype"/>
                <w:sz w:val="19"/>
                <w:szCs w:val="19"/>
              </w:rPr>
              <w:t xml:space="preserve"> the income </w:t>
            </w:r>
            <w:r w:rsidR="00FC6266">
              <w:rPr>
                <w:rFonts w:ascii="Palatino Linotype" w:hAnsi="Palatino Linotype"/>
                <w:sz w:val="19"/>
                <w:szCs w:val="19"/>
              </w:rPr>
              <w:t xml:space="preserve">£317k </w:t>
            </w:r>
            <w:r w:rsidR="00416FB8">
              <w:rPr>
                <w:rFonts w:ascii="Palatino Linotype" w:hAnsi="Palatino Linotype"/>
                <w:sz w:val="19"/>
                <w:szCs w:val="19"/>
              </w:rPr>
              <w:t xml:space="preserve">shortfall is </w:t>
            </w:r>
            <w:r w:rsidR="002162B8">
              <w:rPr>
                <w:rFonts w:ascii="Palatino Linotype" w:hAnsi="Palatino Linotype"/>
                <w:sz w:val="19"/>
                <w:szCs w:val="19"/>
              </w:rPr>
              <w:t>in commercial</w:t>
            </w:r>
            <w:r w:rsidR="00C67C77">
              <w:rPr>
                <w:rFonts w:ascii="Palatino Linotype" w:hAnsi="Palatino Linotype"/>
                <w:sz w:val="19"/>
                <w:szCs w:val="19"/>
              </w:rPr>
              <w:t xml:space="preserve"> services</w:t>
            </w:r>
            <w:r w:rsidR="002162B8">
              <w:rPr>
                <w:rFonts w:ascii="Palatino Linotype" w:hAnsi="Palatino Linotype"/>
                <w:sz w:val="19"/>
                <w:szCs w:val="19"/>
              </w:rPr>
              <w:t xml:space="preserve"> (£</w:t>
            </w:r>
            <w:r w:rsidR="00AD0213">
              <w:rPr>
                <w:rFonts w:ascii="Palatino Linotype" w:hAnsi="Palatino Linotype"/>
                <w:sz w:val="19"/>
                <w:szCs w:val="19"/>
              </w:rPr>
              <w:t xml:space="preserve">278k) alongside a </w:t>
            </w:r>
            <w:r w:rsidR="00186891">
              <w:rPr>
                <w:rFonts w:ascii="Palatino Linotype" w:hAnsi="Palatino Linotype"/>
                <w:sz w:val="19"/>
                <w:szCs w:val="19"/>
              </w:rPr>
              <w:t xml:space="preserve">timing difference of £17k for Sales and Sponsorship and a short fall of </w:t>
            </w:r>
            <w:r w:rsidR="00306229">
              <w:rPr>
                <w:rFonts w:ascii="Palatino Linotype" w:hAnsi="Palatino Linotype"/>
                <w:sz w:val="19"/>
                <w:szCs w:val="19"/>
              </w:rPr>
              <w:t xml:space="preserve">expected investment interest of £7k. </w:t>
            </w:r>
          </w:p>
          <w:p w14:paraId="3D2E1243" w14:textId="41F9317C" w:rsidR="00F579DA" w:rsidRPr="004227F6" w:rsidRDefault="00F579DA" w:rsidP="007B07CE">
            <w:pPr>
              <w:spacing w:before="20" w:after="80" w:line="252" w:lineRule="auto"/>
              <w:ind w:left="-96" w:right="-85"/>
              <w:rPr>
                <w:rFonts w:ascii="Palatino Linotype" w:hAnsi="Palatino Linotype"/>
                <w:sz w:val="19"/>
                <w:szCs w:val="19"/>
                <w:highlight w:val="yellow"/>
              </w:rPr>
            </w:pPr>
          </w:p>
        </w:tc>
      </w:tr>
      <w:tr w:rsidR="00CB0ECD" w:rsidRPr="00271A9D" w14:paraId="1649C268" w14:textId="77777777" w:rsidTr="003502E7">
        <w:tblPrEx>
          <w:tblBorders>
            <w:bottom w:val="none" w:sz="0" w:space="0" w:color="auto"/>
          </w:tblBorders>
        </w:tblPrEx>
        <w:trPr>
          <w:trHeight w:val="5084"/>
        </w:trPr>
        <w:tc>
          <w:tcPr>
            <w:tcW w:w="2380" w:type="dxa"/>
            <w:shd w:val="clear" w:color="auto" w:fill="auto"/>
            <w:tcMar>
              <w:top w:w="113" w:type="dxa"/>
              <w:bottom w:w="0" w:type="dxa"/>
            </w:tcMar>
          </w:tcPr>
          <w:p w14:paraId="4FBEAE65" w14:textId="1BABC692" w:rsidR="00CB0ECD" w:rsidRPr="007B07CE" w:rsidRDefault="00272891" w:rsidP="003E7843">
            <w:pPr>
              <w:spacing w:before="40" w:after="100" w:line="252" w:lineRule="auto"/>
              <w:ind w:left="-108" w:right="125"/>
              <w:jc w:val="right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 xml:space="preserve">Commercial Services, </w:t>
            </w:r>
            <w:r w:rsidR="00ED5CCD">
              <w:rPr>
                <w:rFonts w:ascii="Calibri" w:hAnsi="Calibri" w:cs="Arial"/>
                <w:sz w:val="19"/>
                <w:szCs w:val="19"/>
              </w:rPr>
              <w:t>income down by £</w:t>
            </w:r>
            <w:r w:rsidR="00AD1F92">
              <w:rPr>
                <w:rFonts w:ascii="Calibri" w:hAnsi="Calibri" w:cs="Arial"/>
                <w:sz w:val="19"/>
                <w:szCs w:val="19"/>
              </w:rPr>
              <w:t>278k</w:t>
            </w:r>
            <w:r w:rsidR="00767AB3">
              <w:rPr>
                <w:rFonts w:ascii="Calibri" w:hAnsi="Calibri" w:cs="Arial"/>
                <w:sz w:val="19"/>
                <w:szCs w:val="19"/>
              </w:rPr>
              <w:t xml:space="preserve"> (13.5%)</w:t>
            </w:r>
            <w:r w:rsidR="00AD1F92">
              <w:rPr>
                <w:rFonts w:ascii="Calibri" w:hAnsi="Calibri" w:cs="Arial"/>
                <w:sz w:val="19"/>
                <w:szCs w:val="19"/>
              </w:rPr>
              <w:t xml:space="preserve">; </w:t>
            </w:r>
            <w:r>
              <w:rPr>
                <w:rFonts w:ascii="Calibri" w:hAnsi="Calibri" w:cs="Arial"/>
                <w:sz w:val="19"/>
                <w:szCs w:val="19"/>
              </w:rPr>
              <w:t>gross profit down by £154k (12%) and net contribution is down by £162k.</w:t>
            </w:r>
          </w:p>
        </w:tc>
        <w:tc>
          <w:tcPr>
            <w:tcW w:w="7763" w:type="dxa"/>
            <w:gridSpan w:val="2"/>
            <w:tcBorders>
              <w:top w:val="single" w:sz="2" w:space="0" w:color="808080"/>
            </w:tcBorders>
            <w:shd w:val="clear" w:color="auto" w:fill="auto"/>
            <w:tcMar>
              <w:top w:w="113" w:type="dxa"/>
              <w:bottom w:w="0" w:type="dxa"/>
            </w:tcMar>
          </w:tcPr>
          <w:p w14:paraId="61353BBF" w14:textId="19F649DA" w:rsidR="00FE081F" w:rsidRDefault="008A2137" w:rsidP="00205E22">
            <w:pPr>
              <w:spacing w:before="20" w:after="0" w:line="252" w:lineRule="auto"/>
              <w:ind w:left="-96" w:right="-85"/>
              <w:rPr>
                <w:rFonts w:ascii="Palatino Linotype" w:hAnsi="Palatino Linotype"/>
                <w:sz w:val="19"/>
                <w:szCs w:val="19"/>
              </w:rPr>
            </w:pPr>
            <w:r>
              <w:rPr>
                <w:rFonts w:ascii="Palatino Linotype" w:hAnsi="Palatino Linotype"/>
                <w:sz w:val="19"/>
                <w:szCs w:val="19"/>
              </w:rPr>
              <w:t xml:space="preserve">The closure of </w:t>
            </w:r>
            <w:r w:rsidR="00321BC5">
              <w:rPr>
                <w:rFonts w:ascii="Palatino Linotype" w:hAnsi="Palatino Linotype"/>
                <w:sz w:val="19"/>
                <w:szCs w:val="19"/>
              </w:rPr>
              <w:t xml:space="preserve">the 568 kitchens </w:t>
            </w:r>
            <w:r w:rsidR="00630E2D">
              <w:rPr>
                <w:rFonts w:ascii="Palatino Linotype" w:hAnsi="Palatino Linotype"/>
                <w:sz w:val="19"/>
                <w:szCs w:val="19"/>
              </w:rPr>
              <w:t xml:space="preserve">(£125k) </w:t>
            </w:r>
            <w:r w:rsidR="00321BC5">
              <w:rPr>
                <w:rFonts w:ascii="Palatino Linotype" w:hAnsi="Palatino Linotype"/>
                <w:sz w:val="19"/>
                <w:szCs w:val="19"/>
              </w:rPr>
              <w:t xml:space="preserve">alongside the delay in the H Bar food provision </w:t>
            </w:r>
            <w:r w:rsidR="00630E2D">
              <w:rPr>
                <w:rFonts w:ascii="Palatino Linotype" w:hAnsi="Palatino Linotype"/>
                <w:sz w:val="19"/>
                <w:szCs w:val="19"/>
              </w:rPr>
              <w:t>(</w:t>
            </w:r>
            <w:r w:rsidR="00C334A5">
              <w:rPr>
                <w:rFonts w:ascii="Palatino Linotype" w:hAnsi="Palatino Linotype"/>
                <w:sz w:val="19"/>
                <w:szCs w:val="19"/>
              </w:rPr>
              <w:t xml:space="preserve">£62k) </w:t>
            </w:r>
            <w:r w:rsidR="00321BC5">
              <w:rPr>
                <w:rFonts w:ascii="Palatino Linotype" w:hAnsi="Palatino Linotype"/>
                <w:sz w:val="19"/>
                <w:szCs w:val="19"/>
              </w:rPr>
              <w:t xml:space="preserve">has led to a direct income </w:t>
            </w:r>
            <w:r w:rsidR="00FA7FF0">
              <w:rPr>
                <w:rFonts w:ascii="Palatino Linotype" w:hAnsi="Palatino Linotype"/>
                <w:sz w:val="19"/>
                <w:szCs w:val="19"/>
              </w:rPr>
              <w:t xml:space="preserve">adverse </w:t>
            </w:r>
            <w:r w:rsidR="00321BC5">
              <w:rPr>
                <w:rFonts w:ascii="Palatino Linotype" w:hAnsi="Palatino Linotype"/>
                <w:sz w:val="19"/>
                <w:szCs w:val="19"/>
              </w:rPr>
              <w:t>variance o</w:t>
            </w:r>
            <w:r w:rsidR="00EB600C">
              <w:rPr>
                <w:rFonts w:ascii="Palatino Linotype" w:hAnsi="Palatino Linotype"/>
                <w:sz w:val="19"/>
                <w:szCs w:val="19"/>
              </w:rPr>
              <w:t>f £187k</w:t>
            </w:r>
            <w:r w:rsidR="000D266D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r w:rsidR="00630E2D">
              <w:rPr>
                <w:rFonts w:ascii="Palatino Linotype" w:hAnsi="Palatino Linotype"/>
                <w:sz w:val="19"/>
                <w:szCs w:val="19"/>
              </w:rPr>
              <w:t xml:space="preserve">(9% of commercial income) </w:t>
            </w:r>
            <w:r w:rsidR="00EB600C">
              <w:rPr>
                <w:rFonts w:ascii="Palatino Linotype" w:hAnsi="Palatino Linotype"/>
                <w:sz w:val="19"/>
                <w:szCs w:val="19"/>
              </w:rPr>
              <w:t xml:space="preserve">and </w:t>
            </w:r>
            <w:r w:rsidR="00630E2D">
              <w:rPr>
                <w:rFonts w:ascii="Palatino Linotype" w:hAnsi="Palatino Linotype"/>
                <w:sz w:val="19"/>
                <w:szCs w:val="19"/>
              </w:rPr>
              <w:t>£120k</w:t>
            </w:r>
            <w:r w:rsidR="00C334A5">
              <w:rPr>
                <w:rFonts w:ascii="Palatino Linotype" w:hAnsi="Palatino Linotype"/>
                <w:sz w:val="19"/>
                <w:szCs w:val="19"/>
              </w:rPr>
              <w:t xml:space="preserve"> GP</w:t>
            </w:r>
            <w:r w:rsidR="005A076D">
              <w:rPr>
                <w:rFonts w:ascii="Palatino Linotype" w:hAnsi="Palatino Linotype"/>
                <w:sz w:val="19"/>
                <w:szCs w:val="19"/>
              </w:rPr>
              <w:t xml:space="preserve">. </w:t>
            </w:r>
            <w:r w:rsidR="00E0588A">
              <w:rPr>
                <w:rFonts w:ascii="Palatino Linotype" w:hAnsi="Palatino Linotype"/>
                <w:sz w:val="19"/>
                <w:szCs w:val="19"/>
              </w:rPr>
              <w:t xml:space="preserve">There is also </w:t>
            </w:r>
            <w:r w:rsidR="00824CC9">
              <w:rPr>
                <w:rFonts w:ascii="Palatino Linotype" w:hAnsi="Palatino Linotype"/>
                <w:sz w:val="19"/>
                <w:szCs w:val="19"/>
              </w:rPr>
              <w:t xml:space="preserve">an unknown </w:t>
            </w:r>
            <w:r w:rsidR="00E0588A">
              <w:rPr>
                <w:rFonts w:ascii="Palatino Linotype" w:hAnsi="Palatino Linotype"/>
                <w:sz w:val="19"/>
                <w:szCs w:val="19"/>
              </w:rPr>
              <w:t>relat</w:t>
            </w:r>
            <w:r w:rsidR="00FA7FF0">
              <w:rPr>
                <w:rFonts w:ascii="Palatino Linotype" w:hAnsi="Palatino Linotype"/>
                <w:sz w:val="19"/>
                <w:szCs w:val="19"/>
              </w:rPr>
              <w:t>ed</w:t>
            </w:r>
            <w:r w:rsidR="00E0588A">
              <w:rPr>
                <w:rFonts w:ascii="Palatino Linotype" w:hAnsi="Palatino Linotype"/>
                <w:sz w:val="19"/>
                <w:szCs w:val="19"/>
              </w:rPr>
              <w:t xml:space="preserve"> impact on wet sales</w:t>
            </w:r>
            <w:r w:rsidR="00824CC9">
              <w:rPr>
                <w:rFonts w:ascii="Palatino Linotype" w:hAnsi="Palatino Linotype"/>
                <w:sz w:val="19"/>
                <w:szCs w:val="19"/>
              </w:rPr>
              <w:t>. The 568 Kitchen has now reopened</w:t>
            </w:r>
            <w:r w:rsidR="00B97DA1">
              <w:rPr>
                <w:rFonts w:ascii="Palatino Linotype" w:hAnsi="Palatino Linotype"/>
                <w:sz w:val="19"/>
                <w:szCs w:val="19"/>
              </w:rPr>
              <w:t xml:space="preserve"> and £</w:t>
            </w:r>
            <w:r w:rsidR="00D516CF">
              <w:rPr>
                <w:rFonts w:ascii="Palatino Linotype" w:hAnsi="Palatino Linotype"/>
                <w:sz w:val="19"/>
                <w:szCs w:val="19"/>
              </w:rPr>
              <w:t>7.6k was taken in January. However,</w:t>
            </w:r>
            <w:r w:rsidR="00824CC9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r w:rsidR="001C4A7A">
              <w:rPr>
                <w:rFonts w:ascii="Palatino Linotype" w:hAnsi="Palatino Linotype"/>
                <w:sz w:val="19"/>
                <w:szCs w:val="19"/>
              </w:rPr>
              <w:t>the food provision from H Bar has not commenced</w:t>
            </w:r>
            <w:r w:rsidR="00AA344B">
              <w:rPr>
                <w:rFonts w:ascii="Palatino Linotype" w:hAnsi="Palatino Linotype"/>
                <w:sz w:val="19"/>
                <w:szCs w:val="19"/>
              </w:rPr>
              <w:t xml:space="preserve"> as </w:t>
            </w:r>
            <w:r w:rsidR="003B5450">
              <w:rPr>
                <w:rFonts w:ascii="Palatino Linotype" w:hAnsi="Palatino Linotype"/>
                <w:sz w:val="19"/>
                <w:szCs w:val="19"/>
              </w:rPr>
              <w:t>negotiations</w:t>
            </w:r>
            <w:r w:rsidR="00AA344B">
              <w:rPr>
                <w:rFonts w:ascii="Palatino Linotype" w:hAnsi="Palatino Linotype"/>
                <w:sz w:val="19"/>
                <w:szCs w:val="19"/>
              </w:rPr>
              <w:t xml:space="preserve"> with College Campus services are ongoing</w:t>
            </w:r>
            <w:r w:rsidR="003B5450">
              <w:rPr>
                <w:rFonts w:ascii="Palatino Linotype" w:hAnsi="Palatino Linotype"/>
                <w:sz w:val="19"/>
                <w:szCs w:val="19"/>
              </w:rPr>
              <w:t xml:space="preserve">. </w:t>
            </w:r>
          </w:p>
          <w:p w14:paraId="165A5370" w14:textId="223FA351" w:rsidR="001C4A7A" w:rsidRDefault="001C4A7A" w:rsidP="007B07CE">
            <w:pPr>
              <w:spacing w:before="20" w:after="80" w:line="252" w:lineRule="auto"/>
              <w:ind w:left="-96" w:right="-85"/>
              <w:rPr>
                <w:rFonts w:ascii="Palatino Linotype" w:hAnsi="Palatino Linotype"/>
                <w:sz w:val="19"/>
                <w:szCs w:val="19"/>
              </w:rPr>
            </w:pPr>
          </w:p>
          <w:p w14:paraId="7E6913AB" w14:textId="799D99DC" w:rsidR="001C4A7A" w:rsidRDefault="001226B8" w:rsidP="001B5780">
            <w:pPr>
              <w:spacing w:before="20" w:after="0" w:line="252" w:lineRule="auto"/>
              <w:ind w:left="-96" w:right="-85"/>
              <w:rPr>
                <w:rFonts w:ascii="Palatino Linotype" w:hAnsi="Palatino Linotype"/>
                <w:sz w:val="19"/>
                <w:szCs w:val="19"/>
              </w:rPr>
            </w:pPr>
            <w:r>
              <w:rPr>
                <w:rFonts w:ascii="Palatino Linotype" w:hAnsi="Palatino Linotype"/>
                <w:sz w:val="19"/>
                <w:szCs w:val="19"/>
              </w:rPr>
              <w:t xml:space="preserve">Overall, </w:t>
            </w:r>
            <w:r w:rsidR="00AC5C62">
              <w:rPr>
                <w:rFonts w:ascii="Palatino Linotype" w:hAnsi="Palatino Linotype"/>
                <w:sz w:val="19"/>
                <w:szCs w:val="19"/>
              </w:rPr>
              <w:t xml:space="preserve">Retail income is below budget by £21k </w:t>
            </w:r>
            <w:r w:rsidR="00AA64AC">
              <w:rPr>
                <w:rFonts w:ascii="Palatino Linotype" w:hAnsi="Palatino Linotype"/>
                <w:sz w:val="19"/>
                <w:szCs w:val="19"/>
              </w:rPr>
              <w:t xml:space="preserve">(2.8%) </w:t>
            </w:r>
            <w:r w:rsidR="00BF7755">
              <w:rPr>
                <w:rFonts w:ascii="Palatino Linotype" w:hAnsi="Palatino Linotype"/>
                <w:sz w:val="19"/>
                <w:szCs w:val="19"/>
              </w:rPr>
              <w:t xml:space="preserve">and GP is below by £10k </w:t>
            </w:r>
            <w:r w:rsidR="008163A8">
              <w:rPr>
                <w:rFonts w:ascii="Palatino Linotype" w:hAnsi="Palatino Linotype"/>
                <w:sz w:val="19"/>
                <w:szCs w:val="19"/>
              </w:rPr>
              <w:t xml:space="preserve">(2.9%). </w:t>
            </w:r>
            <w:proofErr w:type="spellStart"/>
            <w:r w:rsidR="0045488A">
              <w:rPr>
                <w:rFonts w:ascii="Palatino Linotype" w:hAnsi="Palatino Linotype"/>
                <w:sz w:val="19"/>
                <w:szCs w:val="19"/>
              </w:rPr>
              <w:t>ShopEx</w:t>
            </w:r>
            <w:proofErr w:type="spellEnd"/>
            <w:r w:rsidR="0045488A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r w:rsidR="00843AA3">
              <w:rPr>
                <w:rFonts w:ascii="Palatino Linotype" w:hAnsi="Palatino Linotype"/>
                <w:sz w:val="19"/>
                <w:szCs w:val="19"/>
              </w:rPr>
              <w:t xml:space="preserve">continues to </w:t>
            </w:r>
            <w:r w:rsidR="007A17FC">
              <w:rPr>
                <w:rFonts w:ascii="Palatino Linotype" w:hAnsi="Palatino Linotype"/>
                <w:sz w:val="19"/>
                <w:szCs w:val="19"/>
              </w:rPr>
              <w:t>p</w:t>
            </w:r>
            <w:r w:rsidR="009E164B">
              <w:rPr>
                <w:rFonts w:ascii="Palatino Linotype" w:hAnsi="Palatino Linotype"/>
                <w:sz w:val="19"/>
                <w:szCs w:val="19"/>
              </w:rPr>
              <w:t xml:space="preserve">erform ahead of budget while the main Shop </w:t>
            </w:r>
            <w:r w:rsidR="00C0395C">
              <w:rPr>
                <w:rFonts w:ascii="Palatino Linotype" w:hAnsi="Palatino Linotype"/>
                <w:sz w:val="19"/>
                <w:szCs w:val="19"/>
              </w:rPr>
              <w:t>is below</w:t>
            </w:r>
            <w:r>
              <w:rPr>
                <w:rFonts w:ascii="Palatino Linotype" w:hAnsi="Palatino Linotype"/>
                <w:sz w:val="19"/>
                <w:szCs w:val="19"/>
              </w:rPr>
              <w:t xml:space="preserve"> because </w:t>
            </w:r>
            <w:r w:rsidR="001760FF">
              <w:rPr>
                <w:rFonts w:ascii="Palatino Linotype" w:hAnsi="Palatino Linotype"/>
                <w:sz w:val="19"/>
                <w:szCs w:val="19"/>
              </w:rPr>
              <w:t xml:space="preserve">the </w:t>
            </w:r>
            <w:r w:rsidR="000A6543">
              <w:rPr>
                <w:rFonts w:ascii="Palatino Linotype" w:hAnsi="Palatino Linotype"/>
                <w:sz w:val="19"/>
                <w:szCs w:val="19"/>
              </w:rPr>
              <w:t>trial</w:t>
            </w:r>
            <w:r w:rsidR="001760FF">
              <w:rPr>
                <w:rFonts w:ascii="Palatino Linotype" w:hAnsi="Palatino Linotype"/>
                <w:sz w:val="19"/>
                <w:szCs w:val="19"/>
              </w:rPr>
              <w:t xml:space="preserve"> of a new pricing structure </w:t>
            </w:r>
            <w:r w:rsidR="00C30A95">
              <w:rPr>
                <w:rFonts w:ascii="Palatino Linotype" w:hAnsi="Palatino Linotype"/>
                <w:sz w:val="19"/>
                <w:szCs w:val="19"/>
              </w:rPr>
              <w:t xml:space="preserve">for quality goods </w:t>
            </w:r>
            <w:r w:rsidR="001760FF">
              <w:rPr>
                <w:rFonts w:ascii="Palatino Linotype" w:hAnsi="Palatino Linotype"/>
                <w:sz w:val="19"/>
                <w:szCs w:val="19"/>
              </w:rPr>
              <w:t xml:space="preserve">was not as successful </w:t>
            </w:r>
            <w:r w:rsidR="00C14695">
              <w:rPr>
                <w:rFonts w:ascii="Palatino Linotype" w:hAnsi="Palatino Linotype"/>
                <w:sz w:val="19"/>
                <w:szCs w:val="19"/>
              </w:rPr>
              <w:t>as anticipated</w:t>
            </w:r>
            <w:r w:rsidR="00EA30FD">
              <w:rPr>
                <w:rFonts w:ascii="Palatino Linotype" w:hAnsi="Palatino Linotype"/>
                <w:sz w:val="19"/>
                <w:szCs w:val="19"/>
              </w:rPr>
              <w:t xml:space="preserve"> leading to a</w:t>
            </w:r>
            <w:r w:rsidR="00D074BF">
              <w:rPr>
                <w:rFonts w:ascii="Palatino Linotype" w:hAnsi="Palatino Linotype"/>
                <w:sz w:val="19"/>
                <w:szCs w:val="19"/>
              </w:rPr>
              <w:t>n</w:t>
            </w:r>
            <w:r w:rsidR="00EA30FD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r w:rsidR="00D074BF">
              <w:rPr>
                <w:rFonts w:ascii="Palatino Linotype" w:hAnsi="Palatino Linotype"/>
                <w:sz w:val="19"/>
                <w:szCs w:val="19"/>
              </w:rPr>
              <w:t xml:space="preserve">income </w:t>
            </w:r>
            <w:r w:rsidR="00EA30FD">
              <w:rPr>
                <w:rFonts w:ascii="Palatino Linotype" w:hAnsi="Palatino Linotype"/>
                <w:sz w:val="19"/>
                <w:szCs w:val="19"/>
              </w:rPr>
              <w:t>downturn of £57k (</w:t>
            </w:r>
            <w:r w:rsidR="0046288C">
              <w:rPr>
                <w:rFonts w:ascii="Palatino Linotype" w:hAnsi="Palatino Linotype"/>
                <w:sz w:val="19"/>
                <w:szCs w:val="19"/>
              </w:rPr>
              <w:t>11.5%)</w:t>
            </w:r>
            <w:r w:rsidR="002E41D7">
              <w:rPr>
                <w:rFonts w:ascii="Palatino Linotype" w:hAnsi="Palatino Linotype"/>
                <w:sz w:val="19"/>
                <w:szCs w:val="19"/>
              </w:rPr>
              <w:t>.</w:t>
            </w:r>
            <w:r w:rsidR="00C14695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r w:rsidR="00C8162E">
              <w:rPr>
                <w:rFonts w:ascii="Palatino Linotype" w:hAnsi="Palatino Linotype"/>
                <w:sz w:val="19"/>
                <w:szCs w:val="19"/>
              </w:rPr>
              <w:t xml:space="preserve">The Shop tariff has </w:t>
            </w:r>
            <w:r w:rsidR="00E44D61">
              <w:rPr>
                <w:rFonts w:ascii="Palatino Linotype" w:hAnsi="Palatino Linotype"/>
                <w:sz w:val="19"/>
                <w:szCs w:val="19"/>
              </w:rPr>
              <w:t xml:space="preserve">already </w:t>
            </w:r>
            <w:r w:rsidR="00644324">
              <w:rPr>
                <w:rFonts w:ascii="Palatino Linotype" w:hAnsi="Palatino Linotype"/>
                <w:sz w:val="19"/>
                <w:szCs w:val="19"/>
              </w:rPr>
              <w:t>been</w:t>
            </w:r>
            <w:r w:rsidR="00E44D61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r w:rsidR="00C8162E">
              <w:rPr>
                <w:rFonts w:ascii="Palatino Linotype" w:hAnsi="Palatino Linotype"/>
                <w:sz w:val="19"/>
                <w:szCs w:val="19"/>
              </w:rPr>
              <w:t xml:space="preserve">reviewed </w:t>
            </w:r>
            <w:r w:rsidR="00E711E6">
              <w:rPr>
                <w:rFonts w:ascii="Palatino Linotype" w:hAnsi="Palatino Linotype"/>
                <w:sz w:val="19"/>
                <w:szCs w:val="19"/>
              </w:rPr>
              <w:t xml:space="preserve">however </w:t>
            </w:r>
            <w:r w:rsidR="00AC79D4">
              <w:rPr>
                <w:rFonts w:ascii="Palatino Linotype" w:hAnsi="Palatino Linotype"/>
                <w:sz w:val="19"/>
                <w:szCs w:val="19"/>
              </w:rPr>
              <w:t>we have lost some of the</w:t>
            </w:r>
            <w:r w:rsidR="00D4247E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r w:rsidR="002E41D7">
              <w:rPr>
                <w:rFonts w:ascii="Palatino Linotype" w:hAnsi="Palatino Linotype"/>
                <w:sz w:val="19"/>
                <w:szCs w:val="19"/>
              </w:rPr>
              <w:t>potential opportunity</w:t>
            </w:r>
            <w:r w:rsidR="00AC79D4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r w:rsidR="00D4247E">
              <w:rPr>
                <w:rFonts w:ascii="Palatino Linotype" w:hAnsi="Palatino Linotype"/>
                <w:sz w:val="19"/>
                <w:szCs w:val="19"/>
              </w:rPr>
              <w:t>achievable during 1</w:t>
            </w:r>
            <w:r w:rsidR="00D4247E" w:rsidRPr="00D4247E">
              <w:rPr>
                <w:rFonts w:ascii="Palatino Linotype" w:hAnsi="Palatino Linotype"/>
                <w:sz w:val="19"/>
                <w:szCs w:val="19"/>
                <w:vertAlign w:val="superscript"/>
              </w:rPr>
              <w:t>st</w:t>
            </w:r>
            <w:r w:rsidR="00D4247E">
              <w:rPr>
                <w:rFonts w:ascii="Palatino Linotype" w:hAnsi="Palatino Linotype"/>
                <w:sz w:val="19"/>
                <w:szCs w:val="19"/>
              </w:rPr>
              <w:t xml:space="preserve"> term. </w:t>
            </w:r>
          </w:p>
          <w:p w14:paraId="4813534A" w14:textId="08468EBD" w:rsidR="008163A8" w:rsidRDefault="008163A8" w:rsidP="001B5780">
            <w:pPr>
              <w:spacing w:before="20" w:after="0" w:line="252" w:lineRule="auto"/>
              <w:ind w:left="-96" w:right="-85"/>
              <w:rPr>
                <w:rFonts w:ascii="Palatino Linotype" w:hAnsi="Palatino Linotype"/>
                <w:sz w:val="19"/>
                <w:szCs w:val="19"/>
              </w:rPr>
            </w:pPr>
          </w:p>
          <w:p w14:paraId="15DEA67B" w14:textId="0897F81A" w:rsidR="00E20320" w:rsidRDefault="00C06E52" w:rsidP="007B07CE">
            <w:pPr>
              <w:spacing w:before="20" w:after="80" w:line="252" w:lineRule="auto"/>
              <w:ind w:left="-96" w:right="-85"/>
              <w:rPr>
                <w:rFonts w:ascii="Palatino Linotype" w:hAnsi="Palatino Linotype"/>
                <w:sz w:val="19"/>
                <w:szCs w:val="19"/>
              </w:rPr>
            </w:pPr>
            <w:r>
              <w:rPr>
                <w:rFonts w:ascii="Palatino Linotype" w:hAnsi="Palatino Linotype"/>
                <w:sz w:val="19"/>
                <w:szCs w:val="19"/>
              </w:rPr>
              <w:t xml:space="preserve">Staff costs are </w:t>
            </w:r>
            <w:r w:rsidR="001C668F">
              <w:rPr>
                <w:rFonts w:ascii="Palatino Linotype" w:hAnsi="Palatino Linotype"/>
                <w:sz w:val="19"/>
                <w:szCs w:val="19"/>
              </w:rPr>
              <w:t xml:space="preserve">below budget </w:t>
            </w:r>
            <w:r w:rsidR="000F01CF">
              <w:rPr>
                <w:rFonts w:ascii="Palatino Linotype" w:hAnsi="Palatino Linotype"/>
                <w:sz w:val="19"/>
                <w:szCs w:val="19"/>
              </w:rPr>
              <w:t>as less resource</w:t>
            </w:r>
            <w:r w:rsidR="0059059C">
              <w:rPr>
                <w:rFonts w:ascii="Palatino Linotype" w:hAnsi="Palatino Linotype"/>
                <w:sz w:val="19"/>
                <w:szCs w:val="19"/>
              </w:rPr>
              <w:t>s are needed</w:t>
            </w:r>
            <w:r w:rsidR="000F01CF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r w:rsidR="00943AC9">
              <w:rPr>
                <w:rFonts w:ascii="Palatino Linotype" w:hAnsi="Palatino Linotype"/>
                <w:sz w:val="19"/>
                <w:szCs w:val="19"/>
              </w:rPr>
              <w:t>in the short term due to reduced</w:t>
            </w:r>
            <w:r w:rsidR="0059059C">
              <w:rPr>
                <w:rFonts w:ascii="Palatino Linotype" w:hAnsi="Palatino Linotype"/>
                <w:sz w:val="19"/>
                <w:szCs w:val="19"/>
              </w:rPr>
              <w:t xml:space="preserve"> catering</w:t>
            </w:r>
            <w:r w:rsidR="00943AC9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r w:rsidR="0059059C">
              <w:rPr>
                <w:rFonts w:ascii="Palatino Linotype" w:hAnsi="Palatino Linotype"/>
                <w:sz w:val="19"/>
                <w:szCs w:val="19"/>
              </w:rPr>
              <w:t>t</w:t>
            </w:r>
            <w:r w:rsidR="00943AC9">
              <w:rPr>
                <w:rFonts w:ascii="Palatino Linotype" w:hAnsi="Palatino Linotype"/>
                <w:sz w:val="19"/>
                <w:szCs w:val="19"/>
              </w:rPr>
              <w:t xml:space="preserve">rade coupled with </w:t>
            </w:r>
            <w:proofErr w:type="gramStart"/>
            <w:r w:rsidR="00943AC9">
              <w:rPr>
                <w:rFonts w:ascii="Palatino Linotype" w:hAnsi="Palatino Linotype"/>
                <w:sz w:val="19"/>
                <w:szCs w:val="19"/>
              </w:rPr>
              <w:t>a number of</w:t>
            </w:r>
            <w:proofErr w:type="gramEnd"/>
            <w:r w:rsidR="00943AC9">
              <w:rPr>
                <w:rFonts w:ascii="Palatino Linotype" w:hAnsi="Palatino Linotype"/>
                <w:sz w:val="19"/>
                <w:szCs w:val="19"/>
              </w:rPr>
              <w:t xml:space="preserve"> vacancies in Events &amp; Conferencing and Beit Bars. </w:t>
            </w:r>
            <w:r w:rsidR="003E6562">
              <w:rPr>
                <w:rFonts w:ascii="Palatino Linotype" w:hAnsi="Palatino Linotype"/>
                <w:sz w:val="19"/>
                <w:szCs w:val="19"/>
              </w:rPr>
              <w:t xml:space="preserve">However other direct costs </w:t>
            </w:r>
            <w:r w:rsidR="007D371D">
              <w:rPr>
                <w:rFonts w:ascii="Palatino Linotype" w:hAnsi="Palatino Linotype"/>
                <w:sz w:val="19"/>
                <w:szCs w:val="19"/>
              </w:rPr>
              <w:t xml:space="preserve">are over </w:t>
            </w:r>
            <w:r w:rsidR="009F067E">
              <w:rPr>
                <w:rFonts w:ascii="Palatino Linotype" w:hAnsi="Palatino Linotype"/>
                <w:sz w:val="19"/>
                <w:szCs w:val="19"/>
              </w:rPr>
              <w:t>budget firstly</w:t>
            </w:r>
            <w:r w:rsidR="00C323C1">
              <w:rPr>
                <w:rFonts w:ascii="Palatino Linotype" w:hAnsi="Palatino Linotype"/>
                <w:sz w:val="19"/>
                <w:szCs w:val="19"/>
              </w:rPr>
              <w:t xml:space="preserve"> due </w:t>
            </w:r>
            <w:r w:rsidR="00764F68">
              <w:rPr>
                <w:rFonts w:ascii="Palatino Linotype" w:hAnsi="Palatino Linotype"/>
                <w:sz w:val="19"/>
                <w:szCs w:val="19"/>
              </w:rPr>
              <w:t>to an early</w:t>
            </w:r>
            <w:r w:rsidR="00FD1932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r w:rsidR="00FD1932">
              <w:rPr>
                <w:rFonts w:ascii="Palatino Linotype" w:hAnsi="Palatino Linotype"/>
                <w:sz w:val="19"/>
                <w:szCs w:val="19"/>
              </w:rPr>
              <w:t>upfront</w:t>
            </w:r>
            <w:r w:rsidR="00764F68">
              <w:rPr>
                <w:rFonts w:ascii="Palatino Linotype" w:hAnsi="Palatino Linotype"/>
                <w:sz w:val="19"/>
                <w:szCs w:val="19"/>
              </w:rPr>
              <w:t xml:space="preserve"> payment </w:t>
            </w:r>
            <w:r w:rsidR="00044277">
              <w:rPr>
                <w:rFonts w:ascii="Palatino Linotype" w:hAnsi="Palatino Linotype"/>
                <w:sz w:val="19"/>
                <w:szCs w:val="19"/>
              </w:rPr>
              <w:t xml:space="preserve">of </w:t>
            </w:r>
            <w:r w:rsidR="0040002A">
              <w:rPr>
                <w:rFonts w:ascii="Palatino Linotype" w:hAnsi="Palatino Linotype"/>
                <w:sz w:val="19"/>
                <w:szCs w:val="19"/>
              </w:rPr>
              <w:t>£</w:t>
            </w:r>
            <w:r w:rsidR="00737DDE">
              <w:rPr>
                <w:rFonts w:ascii="Palatino Linotype" w:hAnsi="Palatino Linotype"/>
                <w:sz w:val="19"/>
                <w:szCs w:val="19"/>
              </w:rPr>
              <w:t>20k</w:t>
            </w:r>
            <w:r w:rsidR="006C60F8">
              <w:rPr>
                <w:rFonts w:ascii="Palatino Linotype" w:hAnsi="Palatino Linotype"/>
                <w:sz w:val="19"/>
                <w:szCs w:val="19"/>
              </w:rPr>
              <w:t xml:space="preserve"> (£19,733)</w:t>
            </w:r>
            <w:r w:rsidR="00C323C1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r w:rsidR="007C7577">
              <w:rPr>
                <w:rFonts w:ascii="Palatino Linotype" w:hAnsi="Palatino Linotype"/>
                <w:sz w:val="19"/>
                <w:szCs w:val="19"/>
              </w:rPr>
              <w:t>for Catering</w:t>
            </w:r>
            <w:r w:rsidR="004850F2">
              <w:rPr>
                <w:rFonts w:ascii="Palatino Linotype" w:hAnsi="Palatino Linotype"/>
                <w:sz w:val="19"/>
                <w:szCs w:val="19"/>
              </w:rPr>
              <w:t xml:space="preserve"> service</w:t>
            </w:r>
            <w:r w:rsidR="00C323C1">
              <w:rPr>
                <w:rFonts w:ascii="Palatino Linotype" w:hAnsi="Palatino Linotype"/>
                <w:sz w:val="19"/>
                <w:szCs w:val="19"/>
              </w:rPr>
              <w:t>s</w:t>
            </w:r>
            <w:r w:rsidR="004850F2">
              <w:rPr>
                <w:rFonts w:ascii="Palatino Linotype" w:hAnsi="Palatino Linotype"/>
                <w:sz w:val="19"/>
                <w:szCs w:val="19"/>
              </w:rPr>
              <w:t xml:space="preserve"> for Summer Ball</w:t>
            </w:r>
            <w:r w:rsidR="007C7577">
              <w:rPr>
                <w:rFonts w:ascii="Palatino Linotype" w:hAnsi="Palatino Linotype"/>
                <w:sz w:val="19"/>
                <w:szCs w:val="19"/>
              </w:rPr>
              <w:t xml:space="preserve">, and secondly due to Security cost now being brought under control. </w:t>
            </w:r>
          </w:p>
          <w:p w14:paraId="685EC21D" w14:textId="07707FE8" w:rsidR="00CB0ECD" w:rsidRDefault="00CB0ECD" w:rsidP="000846A2">
            <w:pPr>
              <w:spacing w:before="20" w:after="80" w:line="252" w:lineRule="auto"/>
              <w:ind w:right="-85"/>
              <w:rPr>
                <w:rFonts w:ascii="Palatino Linotype" w:hAnsi="Palatino Linotype"/>
                <w:sz w:val="19"/>
                <w:szCs w:val="19"/>
              </w:rPr>
            </w:pPr>
            <w:r w:rsidRPr="00CB0ECD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</w:p>
        </w:tc>
      </w:tr>
      <w:tr w:rsidR="00CB0ECD" w:rsidRPr="00271A9D" w14:paraId="48D7E05F" w14:textId="77777777" w:rsidTr="003502E7">
        <w:tblPrEx>
          <w:tblBorders>
            <w:bottom w:val="none" w:sz="0" w:space="0" w:color="auto"/>
          </w:tblBorders>
        </w:tblPrEx>
        <w:trPr>
          <w:trHeight w:val="1737"/>
        </w:trPr>
        <w:tc>
          <w:tcPr>
            <w:tcW w:w="2380" w:type="dxa"/>
            <w:shd w:val="clear" w:color="auto" w:fill="auto"/>
            <w:tcMar>
              <w:top w:w="113" w:type="dxa"/>
              <w:bottom w:w="0" w:type="dxa"/>
            </w:tcMar>
          </w:tcPr>
          <w:p w14:paraId="26B3CA87" w14:textId="17904B4C" w:rsidR="00CB0ECD" w:rsidRPr="007B07CE" w:rsidRDefault="00C323C1" w:rsidP="003E7843">
            <w:pPr>
              <w:spacing w:before="40" w:after="100" w:line="252" w:lineRule="auto"/>
              <w:ind w:left="-108" w:right="125"/>
              <w:jc w:val="right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 xml:space="preserve"> </w:t>
            </w:r>
            <w:r w:rsidR="00CB0ECD" w:rsidRPr="00CB0ECD">
              <w:rPr>
                <w:rFonts w:ascii="Calibri" w:hAnsi="Calibri" w:cs="Arial"/>
                <w:sz w:val="19"/>
                <w:szCs w:val="19"/>
              </w:rPr>
              <w:t xml:space="preserve">Staff costs </w:t>
            </w:r>
            <w:r w:rsidR="00ED7077">
              <w:rPr>
                <w:rFonts w:ascii="Calibri" w:hAnsi="Calibri" w:cs="Arial"/>
                <w:sz w:val="19"/>
                <w:szCs w:val="19"/>
              </w:rPr>
              <w:t>are below budget</w:t>
            </w:r>
            <w:r w:rsidR="00367EA3">
              <w:rPr>
                <w:rFonts w:ascii="Calibri" w:hAnsi="Calibri" w:cs="Arial"/>
                <w:sz w:val="19"/>
                <w:szCs w:val="19"/>
              </w:rPr>
              <w:t xml:space="preserve"> by £78k </w:t>
            </w:r>
          </w:p>
        </w:tc>
        <w:tc>
          <w:tcPr>
            <w:tcW w:w="7763" w:type="dxa"/>
            <w:gridSpan w:val="2"/>
            <w:tcBorders>
              <w:top w:val="single" w:sz="2" w:space="0" w:color="808080"/>
            </w:tcBorders>
            <w:shd w:val="clear" w:color="auto" w:fill="auto"/>
            <w:tcMar>
              <w:top w:w="113" w:type="dxa"/>
              <w:bottom w:w="0" w:type="dxa"/>
            </w:tcMar>
          </w:tcPr>
          <w:p w14:paraId="4F8BFF8F" w14:textId="11DDC47E" w:rsidR="00F163AF" w:rsidRDefault="006F7158" w:rsidP="00ED6F1E">
            <w:pPr>
              <w:spacing w:before="20" w:after="80" w:line="252" w:lineRule="auto"/>
              <w:ind w:left="-96" w:right="-85"/>
              <w:rPr>
                <w:rFonts w:ascii="Palatino Linotype" w:hAnsi="Palatino Linotype"/>
                <w:sz w:val="19"/>
                <w:szCs w:val="19"/>
              </w:rPr>
            </w:pPr>
            <w:r>
              <w:rPr>
                <w:rFonts w:ascii="Palatino Linotype" w:hAnsi="Palatino Linotype"/>
                <w:sz w:val="19"/>
                <w:szCs w:val="19"/>
              </w:rPr>
              <w:t>Overall staff costs are under budget by £</w:t>
            </w:r>
            <w:r w:rsidR="00F163AF">
              <w:rPr>
                <w:rFonts w:ascii="Palatino Linotype" w:hAnsi="Palatino Linotype"/>
                <w:sz w:val="19"/>
                <w:szCs w:val="19"/>
              </w:rPr>
              <w:t xml:space="preserve">78k as there have been </w:t>
            </w:r>
            <w:r w:rsidR="0069451C">
              <w:rPr>
                <w:rFonts w:ascii="Palatino Linotype" w:hAnsi="Palatino Linotype"/>
                <w:sz w:val="19"/>
                <w:szCs w:val="19"/>
              </w:rPr>
              <w:t>several</w:t>
            </w:r>
            <w:r w:rsidR="00F163AF">
              <w:rPr>
                <w:rFonts w:ascii="Palatino Linotype" w:hAnsi="Palatino Linotype"/>
                <w:sz w:val="19"/>
                <w:szCs w:val="19"/>
              </w:rPr>
              <w:t xml:space="preserve"> vacancies in the year to January 2020. </w:t>
            </w:r>
            <w:r w:rsidR="0069451C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r w:rsidR="008A1679">
              <w:rPr>
                <w:rFonts w:ascii="Palatino Linotype" w:hAnsi="Palatino Linotype"/>
                <w:sz w:val="19"/>
                <w:szCs w:val="19"/>
              </w:rPr>
              <w:t>£32k relates to vacancies in Student Experience</w:t>
            </w:r>
            <w:r w:rsidR="00A22ABD">
              <w:rPr>
                <w:rFonts w:ascii="Palatino Linotype" w:hAnsi="Palatino Linotype"/>
                <w:sz w:val="19"/>
                <w:szCs w:val="19"/>
              </w:rPr>
              <w:t xml:space="preserve">, however Student Voice </w:t>
            </w:r>
            <w:r w:rsidR="00FF25D1">
              <w:rPr>
                <w:rFonts w:ascii="Palatino Linotype" w:hAnsi="Palatino Linotype"/>
                <w:sz w:val="19"/>
                <w:szCs w:val="19"/>
              </w:rPr>
              <w:t xml:space="preserve">&amp; Communications </w:t>
            </w:r>
            <w:r w:rsidR="0050411F">
              <w:rPr>
                <w:rFonts w:ascii="Palatino Linotype" w:hAnsi="Palatino Linotype"/>
                <w:sz w:val="19"/>
                <w:szCs w:val="19"/>
              </w:rPr>
              <w:t xml:space="preserve">has </w:t>
            </w:r>
            <w:r w:rsidR="00435BF0">
              <w:rPr>
                <w:rFonts w:ascii="Palatino Linotype" w:hAnsi="Palatino Linotype"/>
                <w:sz w:val="19"/>
                <w:szCs w:val="19"/>
              </w:rPr>
              <w:t xml:space="preserve">as a positive variance of £55k. </w:t>
            </w:r>
            <w:r w:rsidR="00000B51">
              <w:rPr>
                <w:rFonts w:ascii="Palatino Linotype" w:hAnsi="Palatino Linotype"/>
                <w:sz w:val="19"/>
                <w:szCs w:val="19"/>
              </w:rPr>
              <w:t xml:space="preserve">Additional severance costs have been incurred in Leadership and as mentioned above, the downturn in catering trade has also </w:t>
            </w:r>
            <w:r w:rsidR="004116DC">
              <w:rPr>
                <w:rFonts w:ascii="Palatino Linotype" w:hAnsi="Palatino Linotype"/>
                <w:sz w:val="19"/>
                <w:szCs w:val="19"/>
              </w:rPr>
              <w:t xml:space="preserve">had an impact. </w:t>
            </w:r>
          </w:p>
        </w:tc>
      </w:tr>
      <w:tr w:rsidR="007B07CE" w:rsidRPr="00271A9D" w14:paraId="0CFD5353" w14:textId="77777777" w:rsidTr="00FF0017">
        <w:tblPrEx>
          <w:tblBorders>
            <w:bottom w:val="none" w:sz="0" w:space="0" w:color="auto"/>
          </w:tblBorders>
        </w:tblPrEx>
        <w:trPr>
          <w:trHeight w:val="1647"/>
        </w:trPr>
        <w:tc>
          <w:tcPr>
            <w:tcW w:w="2380" w:type="dxa"/>
            <w:shd w:val="clear" w:color="auto" w:fill="auto"/>
            <w:tcMar>
              <w:top w:w="113" w:type="dxa"/>
              <w:bottom w:w="0" w:type="dxa"/>
            </w:tcMar>
          </w:tcPr>
          <w:p w14:paraId="1CC78B09" w14:textId="0CE8CE2C" w:rsidR="007B07CE" w:rsidRDefault="006214D0" w:rsidP="003E7843">
            <w:pPr>
              <w:spacing w:before="40" w:after="100" w:line="252" w:lineRule="auto"/>
              <w:ind w:left="-108" w:right="125"/>
              <w:jc w:val="right"/>
              <w:rPr>
                <w:rFonts w:ascii="Calibri" w:hAnsi="Calibri" w:cs="Arial"/>
                <w:sz w:val="19"/>
                <w:szCs w:val="19"/>
              </w:rPr>
            </w:pPr>
            <w:proofErr w:type="spellStart"/>
            <w:r>
              <w:rPr>
                <w:rFonts w:ascii="Calibri" w:hAnsi="Calibri" w:cs="Arial"/>
                <w:sz w:val="19"/>
                <w:szCs w:val="19"/>
              </w:rPr>
              <w:t>Year end</w:t>
            </w:r>
            <w:proofErr w:type="spellEnd"/>
            <w:r>
              <w:rPr>
                <w:rFonts w:ascii="Calibri" w:hAnsi="Calibri" w:cs="Arial"/>
                <w:sz w:val="19"/>
                <w:szCs w:val="19"/>
              </w:rPr>
              <w:t xml:space="preserve"> forecast is showing a deficit of £461k</w:t>
            </w:r>
            <w:r w:rsidR="000B5EF9">
              <w:rPr>
                <w:rFonts w:ascii="Calibri" w:hAnsi="Calibri" w:cs="Arial"/>
                <w:sz w:val="19"/>
                <w:szCs w:val="19"/>
              </w:rPr>
              <w:t xml:space="preserve">, however a recovery plan will improve on this position. </w:t>
            </w:r>
            <w:r>
              <w:rPr>
                <w:rFonts w:ascii="Calibri" w:hAnsi="Calibri" w:cs="Arial"/>
                <w:sz w:val="19"/>
                <w:szCs w:val="19"/>
              </w:rPr>
              <w:t xml:space="preserve">  </w:t>
            </w:r>
          </w:p>
        </w:tc>
        <w:tc>
          <w:tcPr>
            <w:tcW w:w="7763" w:type="dxa"/>
            <w:gridSpan w:val="2"/>
            <w:tcBorders>
              <w:top w:val="single" w:sz="2" w:space="0" w:color="808080"/>
            </w:tcBorders>
            <w:shd w:val="clear" w:color="auto" w:fill="auto"/>
            <w:tcMar>
              <w:top w:w="113" w:type="dxa"/>
              <w:bottom w:w="0" w:type="dxa"/>
            </w:tcMar>
          </w:tcPr>
          <w:p w14:paraId="23E1155D" w14:textId="3B13D2A5" w:rsidR="001A573D" w:rsidRDefault="002B3F99" w:rsidP="00205E22">
            <w:pPr>
              <w:spacing w:before="20" w:after="80" w:line="252" w:lineRule="auto"/>
              <w:ind w:left="-96" w:right="-85"/>
              <w:rPr>
                <w:rFonts w:ascii="Palatino Linotype" w:hAnsi="Palatino Linotype"/>
                <w:sz w:val="19"/>
                <w:szCs w:val="19"/>
              </w:rPr>
            </w:pPr>
            <w:r>
              <w:rPr>
                <w:rFonts w:ascii="Palatino Linotype" w:hAnsi="Palatino Linotype"/>
                <w:sz w:val="19"/>
                <w:szCs w:val="19"/>
              </w:rPr>
              <w:t xml:space="preserve">Leadership have </w:t>
            </w:r>
            <w:r w:rsidR="006214D0">
              <w:rPr>
                <w:rFonts w:ascii="Palatino Linotype" w:hAnsi="Palatino Linotype"/>
                <w:sz w:val="19"/>
                <w:szCs w:val="19"/>
              </w:rPr>
              <w:t xml:space="preserve">undertaken </w:t>
            </w:r>
            <w:r w:rsidR="00F05B1A">
              <w:rPr>
                <w:rFonts w:ascii="Palatino Linotype" w:hAnsi="Palatino Linotype"/>
                <w:sz w:val="19"/>
                <w:szCs w:val="19"/>
              </w:rPr>
              <w:t>further work since the i</w:t>
            </w:r>
            <w:r w:rsidR="006214D0">
              <w:rPr>
                <w:rFonts w:ascii="Palatino Linotype" w:hAnsi="Palatino Linotype"/>
                <w:sz w:val="19"/>
                <w:szCs w:val="19"/>
              </w:rPr>
              <w:t>nitial forecast of c£500k deficit</w:t>
            </w:r>
            <w:r w:rsidR="00DB7F3F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r w:rsidR="00F05B1A">
              <w:rPr>
                <w:rFonts w:ascii="Palatino Linotype" w:hAnsi="Palatino Linotype"/>
                <w:sz w:val="19"/>
                <w:szCs w:val="19"/>
              </w:rPr>
              <w:t xml:space="preserve">was </w:t>
            </w:r>
            <w:r w:rsidR="00DB7F3F">
              <w:rPr>
                <w:rFonts w:ascii="Palatino Linotype" w:hAnsi="Palatino Linotype"/>
                <w:sz w:val="19"/>
                <w:szCs w:val="19"/>
              </w:rPr>
              <w:t>presented to F&amp;R at the beginning of February</w:t>
            </w:r>
            <w:r w:rsidR="00F47532">
              <w:rPr>
                <w:rFonts w:ascii="Palatino Linotype" w:hAnsi="Palatino Linotype"/>
                <w:sz w:val="19"/>
                <w:szCs w:val="19"/>
              </w:rPr>
              <w:t xml:space="preserve">. </w:t>
            </w:r>
            <w:r w:rsidR="006214D0">
              <w:rPr>
                <w:rFonts w:ascii="Palatino Linotype" w:hAnsi="Palatino Linotype"/>
                <w:sz w:val="19"/>
                <w:szCs w:val="19"/>
              </w:rPr>
              <w:t xml:space="preserve"> The recovery plan will show </w:t>
            </w:r>
            <w:r w:rsidR="00016896">
              <w:rPr>
                <w:rFonts w:ascii="Palatino Linotype" w:hAnsi="Palatino Linotype"/>
                <w:sz w:val="19"/>
                <w:szCs w:val="19"/>
              </w:rPr>
              <w:t xml:space="preserve">current </w:t>
            </w:r>
            <w:r w:rsidR="006214D0">
              <w:rPr>
                <w:rFonts w:ascii="Palatino Linotype" w:hAnsi="Palatino Linotype"/>
                <w:sz w:val="19"/>
                <w:szCs w:val="19"/>
              </w:rPr>
              <w:t>savings of c£130k</w:t>
            </w:r>
            <w:r w:rsidR="000B5EF9">
              <w:rPr>
                <w:rFonts w:ascii="Palatino Linotype" w:hAnsi="Palatino Linotype"/>
                <w:sz w:val="19"/>
                <w:szCs w:val="19"/>
              </w:rPr>
              <w:t xml:space="preserve"> over the remaining</w:t>
            </w:r>
            <w:r w:rsidR="006214D0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r w:rsidR="00342C1F">
              <w:rPr>
                <w:rFonts w:ascii="Palatino Linotype" w:hAnsi="Palatino Linotype"/>
                <w:sz w:val="19"/>
                <w:szCs w:val="19"/>
              </w:rPr>
              <w:t xml:space="preserve">months to July 2020 </w:t>
            </w:r>
            <w:r w:rsidR="006214D0">
              <w:rPr>
                <w:rFonts w:ascii="Palatino Linotype" w:hAnsi="Palatino Linotype"/>
                <w:sz w:val="19"/>
                <w:szCs w:val="19"/>
              </w:rPr>
              <w:t>which have not yet been factored into our reporting systems</w:t>
            </w:r>
            <w:r w:rsidR="00016896">
              <w:rPr>
                <w:rFonts w:ascii="Palatino Linotype" w:hAnsi="Palatino Linotype"/>
                <w:sz w:val="19"/>
                <w:szCs w:val="19"/>
              </w:rPr>
              <w:t xml:space="preserve">. The first month of the </w:t>
            </w:r>
            <w:r w:rsidR="002C1C71">
              <w:rPr>
                <w:rFonts w:ascii="Palatino Linotype" w:hAnsi="Palatino Linotype"/>
                <w:sz w:val="19"/>
                <w:szCs w:val="19"/>
              </w:rPr>
              <w:t>reforecast did show a</w:t>
            </w:r>
            <w:r w:rsidR="00F002CC">
              <w:rPr>
                <w:rFonts w:ascii="Palatino Linotype" w:hAnsi="Palatino Linotype"/>
                <w:sz w:val="19"/>
                <w:szCs w:val="19"/>
              </w:rPr>
              <w:t xml:space="preserve"> minor</w:t>
            </w:r>
            <w:r w:rsidR="002C1C71">
              <w:rPr>
                <w:rFonts w:ascii="Palatino Linotype" w:hAnsi="Palatino Linotype"/>
                <w:sz w:val="19"/>
                <w:szCs w:val="19"/>
              </w:rPr>
              <w:t xml:space="preserve"> improvement </w:t>
            </w:r>
            <w:r w:rsidR="00352E56">
              <w:rPr>
                <w:rFonts w:ascii="Palatino Linotype" w:hAnsi="Palatino Linotype"/>
                <w:sz w:val="19"/>
                <w:szCs w:val="19"/>
              </w:rPr>
              <w:t xml:space="preserve">to the forecast profile </w:t>
            </w:r>
            <w:r w:rsidR="004E6068">
              <w:rPr>
                <w:rFonts w:ascii="Palatino Linotype" w:hAnsi="Palatino Linotype"/>
                <w:sz w:val="19"/>
                <w:szCs w:val="19"/>
              </w:rPr>
              <w:t xml:space="preserve">providing a </w:t>
            </w:r>
            <w:r w:rsidR="00352E56">
              <w:rPr>
                <w:rFonts w:ascii="Palatino Linotype" w:hAnsi="Palatino Linotype"/>
                <w:sz w:val="19"/>
                <w:szCs w:val="19"/>
              </w:rPr>
              <w:t xml:space="preserve">positive variance </w:t>
            </w:r>
            <w:r w:rsidR="002C1C71">
              <w:rPr>
                <w:rFonts w:ascii="Palatino Linotype" w:hAnsi="Palatino Linotype"/>
                <w:sz w:val="19"/>
                <w:szCs w:val="19"/>
              </w:rPr>
              <w:t>of £</w:t>
            </w:r>
            <w:r w:rsidR="00BA1766">
              <w:rPr>
                <w:rFonts w:ascii="Palatino Linotype" w:hAnsi="Palatino Linotype"/>
                <w:sz w:val="19"/>
                <w:szCs w:val="19"/>
              </w:rPr>
              <w:t>27k</w:t>
            </w:r>
            <w:r w:rsidR="00F47532">
              <w:rPr>
                <w:rFonts w:ascii="Palatino Linotype" w:hAnsi="Palatino Linotype"/>
                <w:sz w:val="19"/>
                <w:szCs w:val="19"/>
              </w:rPr>
              <w:t xml:space="preserve">. </w:t>
            </w:r>
          </w:p>
        </w:tc>
      </w:tr>
      <w:tr w:rsidR="003A5CAE" w:rsidRPr="00271A9D" w14:paraId="47BED74E" w14:textId="77777777" w:rsidTr="003502E7">
        <w:tblPrEx>
          <w:tblBorders>
            <w:bottom w:val="none" w:sz="0" w:space="0" w:color="auto"/>
          </w:tblBorders>
        </w:tblPrEx>
        <w:trPr>
          <w:trHeight w:val="373"/>
        </w:trPr>
        <w:tc>
          <w:tcPr>
            <w:tcW w:w="2380" w:type="dxa"/>
            <w:shd w:val="clear" w:color="auto" w:fill="auto"/>
            <w:tcMar>
              <w:top w:w="113" w:type="dxa"/>
              <w:bottom w:w="0" w:type="dxa"/>
            </w:tcMar>
          </w:tcPr>
          <w:p w14:paraId="6D725604" w14:textId="73FD7EC4" w:rsidR="003A5CAE" w:rsidRPr="00680AAB" w:rsidRDefault="003A5CAE" w:rsidP="003E7843">
            <w:pPr>
              <w:spacing w:before="40" w:after="100" w:line="252" w:lineRule="auto"/>
              <w:ind w:left="-108" w:right="125"/>
              <w:jc w:val="right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7763" w:type="dxa"/>
            <w:gridSpan w:val="2"/>
            <w:tcBorders>
              <w:top w:val="single" w:sz="2" w:space="0" w:color="808080"/>
            </w:tcBorders>
            <w:shd w:val="clear" w:color="auto" w:fill="auto"/>
            <w:tcMar>
              <w:top w:w="113" w:type="dxa"/>
              <w:bottom w:w="0" w:type="dxa"/>
            </w:tcMar>
          </w:tcPr>
          <w:p w14:paraId="7297E1D0" w14:textId="2A82B8EF" w:rsidR="00E83E6E" w:rsidRPr="00B570FE" w:rsidRDefault="00E83E6E" w:rsidP="003502E7">
            <w:pPr>
              <w:spacing w:before="20" w:after="80" w:line="252" w:lineRule="auto"/>
              <w:ind w:right="-85"/>
            </w:pPr>
          </w:p>
        </w:tc>
      </w:tr>
      <w:tr w:rsidR="002F04E5" w:rsidRPr="00271A9D" w14:paraId="5B918DE2" w14:textId="77777777" w:rsidTr="003502E7">
        <w:tblPrEx>
          <w:tblBorders>
            <w:bottom w:val="none" w:sz="0" w:space="0" w:color="auto"/>
          </w:tblBorders>
        </w:tblPrEx>
        <w:trPr>
          <w:trHeight w:val="1830"/>
        </w:trPr>
        <w:tc>
          <w:tcPr>
            <w:tcW w:w="2380" w:type="dxa"/>
            <w:shd w:val="clear" w:color="auto" w:fill="auto"/>
            <w:tcMar>
              <w:top w:w="113" w:type="dxa"/>
              <w:bottom w:w="0" w:type="dxa"/>
            </w:tcMar>
          </w:tcPr>
          <w:p w14:paraId="22FAAE43" w14:textId="77777777" w:rsidR="002F04E5" w:rsidRDefault="002F04E5" w:rsidP="002F04E5">
            <w:pPr>
              <w:spacing w:before="40" w:after="100" w:line="252" w:lineRule="auto"/>
              <w:ind w:left="-108" w:right="125"/>
              <w:jc w:val="right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 xml:space="preserve">Balance </w:t>
            </w:r>
            <w:proofErr w:type="gramStart"/>
            <w:r>
              <w:rPr>
                <w:rFonts w:ascii="Calibri" w:hAnsi="Calibri" w:cs="Arial"/>
                <w:sz w:val="19"/>
                <w:szCs w:val="19"/>
              </w:rPr>
              <w:t>Sheet :</w:t>
            </w:r>
            <w:proofErr w:type="gramEnd"/>
          </w:p>
          <w:p w14:paraId="77B00E33" w14:textId="1C73459B" w:rsidR="003502E7" w:rsidRDefault="002F04E5" w:rsidP="003502E7">
            <w:pPr>
              <w:spacing w:before="40" w:after="100" w:line="252" w:lineRule="auto"/>
              <w:ind w:left="-108" w:right="125"/>
              <w:jc w:val="right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 xml:space="preserve">The closing cash position as at 31 January was £2.1m. </w:t>
            </w:r>
          </w:p>
          <w:p w14:paraId="7F56B727" w14:textId="4A67F74D" w:rsidR="003502E7" w:rsidRDefault="003502E7" w:rsidP="002F04E5">
            <w:pPr>
              <w:spacing w:before="40" w:after="100" w:line="252" w:lineRule="auto"/>
              <w:ind w:left="-108" w:right="125"/>
              <w:jc w:val="right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Capex positioned to be                    low for 19/20.</w:t>
            </w:r>
          </w:p>
        </w:tc>
        <w:tc>
          <w:tcPr>
            <w:tcW w:w="7763" w:type="dxa"/>
            <w:gridSpan w:val="2"/>
            <w:shd w:val="clear" w:color="auto" w:fill="auto"/>
            <w:tcMar>
              <w:top w:w="113" w:type="dxa"/>
              <w:bottom w:w="0" w:type="dxa"/>
            </w:tcMar>
          </w:tcPr>
          <w:p w14:paraId="7008185C" w14:textId="77777777" w:rsidR="00FF0017" w:rsidRDefault="002F04E5" w:rsidP="00205E22">
            <w:pPr>
              <w:spacing w:before="20" w:after="80" w:line="252" w:lineRule="auto"/>
              <w:ind w:left="-96" w:right="-85"/>
              <w:rPr>
                <w:rFonts w:ascii="Palatino Linotype" w:hAnsi="Palatino Linotype"/>
                <w:sz w:val="19"/>
                <w:szCs w:val="19"/>
              </w:rPr>
            </w:pPr>
            <w:r>
              <w:rPr>
                <w:rFonts w:ascii="Palatino Linotype" w:hAnsi="Palatino Linotype"/>
                <w:sz w:val="19"/>
                <w:szCs w:val="19"/>
              </w:rPr>
              <w:t xml:space="preserve">The Union has </w:t>
            </w:r>
            <w:r>
              <w:rPr>
                <w:rFonts w:ascii="Palatino Linotype" w:hAnsi="Palatino Linotype"/>
                <w:sz w:val="19"/>
                <w:szCs w:val="19"/>
              </w:rPr>
              <w:t>£2.1m</w:t>
            </w:r>
            <w:r>
              <w:rPr>
                <w:rFonts w:ascii="Palatino Linotype" w:hAnsi="Palatino Linotype"/>
                <w:sz w:val="19"/>
                <w:szCs w:val="19"/>
              </w:rPr>
              <w:t xml:space="preserve"> in its local bank account as at 31 January. This is used to facilitate our short-term liabilities and provide immediate resource for Club, Societies and Projects. An additional £1.5m locked away with Rathbone Investment Management. </w:t>
            </w:r>
            <w:r w:rsidR="00205E22">
              <w:rPr>
                <w:rFonts w:ascii="Palatino Linotype" w:hAnsi="Palatino Linotype"/>
                <w:sz w:val="19"/>
                <w:szCs w:val="19"/>
              </w:rPr>
              <w:t>The current balance is adequate for our needs over the coming months</w:t>
            </w:r>
            <w:r w:rsidR="00205E22">
              <w:rPr>
                <w:rFonts w:ascii="Palatino Linotype" w:hAnsi="Palatino Linotype"/>
                <w:sz w:val="19"/>
                <w:szCs w:val="19"/>
              </w:rPr>
              <w:t xml:space="preserve"> however a</w:t>
            </w:r>
            <w:r w:rsidR="00505096">
              <w:rPr>
                <w:rFonts w:ascii="Palatino Linotype" w:hAnsi="Palatino Linotype"/>
                <w:sz w:val="19"/>
                <w:szCs w:val="19"/>
              </w:rPr>
              <w:t xml:space="preserve"> more detailed cashflow projection will be presented at the March Finance and Risk Committee</w:t>
            </w:r>
            <w:r w:rsidR="00FF653B">
              <w:rPr>
                <w:rFonts w:ascii="Palatino Linotype" w:hAnsi="Palatino Linotype"/>
                <w:sz w:val="19"/>
                <w:szCs w:val="19"/>
              </w:rPr>
              <w:t>.</w:t>
            </w:r>
            <w:r w:rsidR="004A4D5E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</w:p>
          <w:p w14:paraId="46A5FED7" w14:textId="77777777" w:rsidR="00FF0017" w:rsidRDefault="00FF0017" w:rsidP="00C0083F">
            <w:pPr>
              <w:spacing w:before="20" w:after="0" w:line="252" w:lineRule="auto"/>
              <w:ind w:left="-96" w:right="-85"/>
              <w:rPr>
                <w:rFonts w:ascii="Palatino Linotype" w:hAnsi="Palatino Linotype"/>
                <w:sz w:val="19"/>
                <w:szCs w:val="19"/>
              </w:rPr>
            </w:pPr>
          </w:p>
          <w:p w14:paraId="4864BC1D" w14:textId="019B8766" w:rsidR="002F04E5" w:rsidRPr="00955C73" w:rsidRDefault="00DD02CA" w:rsidP="00205E22">
            <w:pPr>
              <w:spacing w:before="20" w:after="80" w:line="252" w:lineRule="auto"/>
              <w:ind w:left="-96" w:right="-85"/>
              <w:rPr>
                <w:rFonts w:ascii="Palatino Linotype" w:hAnsi="Palatino Linotype"/>
                <w:sz w:val="19"/>
                <w:szCs w:val="19"/>
              </w:rPr>
            </w:pPr>
            <w:r>
              <w:rPr>
                <w:rFonts w:ascii="Palatino Linotype" w:hAnsi="Palatino Linotype"/>
                <w:sz w:val="19"/>
                <w:szCs w:val="19"/>
              </w:rPr>
              <w:t>At present we are expecting a low cash</w:t>
            </w:r>
            <w:r w:rsidR="003502E7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r>
              <w:rPr>
                <w:rFonts w:ascii="Palatino Linotype" w:hAnsi="Palatino Linotype"/>
                <w:sz w:val="19"/>
                <w:szCs w:val="19"/>
              </w:rPr>
              <w:t xml:space="preserve">out flow on capital projects </w:t>
            </w:r>
            <w:r w:rsidR="003502E7">
              <w:rPr>
                <w:rFonts w:ascii="Palatino Linotype" w:hAnsi="Palatino Linotype"/>
                <w:sz w:val="19"/>
                <w:szCs w:val="19"/>
              </w:rPr>
              <w:t xml:space="preserve">of £55k to the end of the year. </w:t>
            </w:r>
          </w:p>
        </w:tc>
      </w:tr>
    </w:tbl>
    <w:p w14:paraId="71A0AC0A" w14:textId="1D36511B" w:rsidR="00BC48D0" w:rsidRPr="00367CF7" w:rsidRDefault="00BC48D0" w:rsidP="00E461E2">
      <w:pPr>
        <w:tabs>
          <w:tab w:val="left" w:pos="1360"/>
        </w:tabs>
        <w:spacing w:after="0" w:line="264" w:lineRule="auto"/>
        <w:ind w:right="-6"/>
        <w:rPr>
          <w:rFonts w:ascii="Arial Black" w:hAnsi="Arial Black" w:cs="Arial"/>
          <w:sz w:val="19"/>
          <w:szCs w:val="19"/>
        </w:rPr>
      </w:pPr>
      <w:bookmarkStart w:id="0" w:name="_GoBack"/>
      <w:bookmarkEnd w:id="0"/>
    </w:p>
    <w:sectPr w:rsidR="00BC48D0" w:rsidRPr="00367CF7" w:rsidSect="00A368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20" w:bottom="567" w:left="720" w:header="709" w:footer="100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647BD" w14:textId="77777777" w:rsidR="00AF1FF3" w:rsidRDefault="00AF1FF3">
      <w:pPr>
        <w:spacing w:after="0"/>
      </w:pPr>
      <w:r>
        <w:separator/>
      </w:r>
    </w:p>
  </w:endnote>
  <w:endnote w:type="continuationSeparator" w:id="0">
    <w:p w14:paraId="7F961857" w14:textId="77777777" w:rsidR="00AF1FF3" w:rsidRDefault="00AF1F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87838" w14:textId="77777777" w:rsidR="00D31896" w:rsidRDefault="00D31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37FD9" w14:textId="77777777" w:rsidR="00914A2D" w:rsidRDefault="00914A2D" w:rsidP="00C21199">
    <w:pPr>
      <w:pStyle w:val="Footer"/>
      <w:ind w:left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D1F0F" w14:textId="77777777" w:rsidR="00914A2D" w:rsidRDefault="00914A2D">
    <w:pPr>
      <w:tabs>
        <w:tab w:val="cente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8F73E" w14:textId="77777777" w:rsidR="00AF1FF3" w:rsidRDefault="00AF1FF3">
      <w:pPr>
        <w:spacing w:after="0"/>
      </w:pPr>
      <w:r>
        <w:separator/>
      </w:r>
    </w:p>
  </w:footnote>
  <w:footnote w:type="continuationSeparator" w:id="0">
    <w:p w14:paraId="4F7D5595" w14:textId="77777777" w:rsidR="00AF1FF3" w:rsidRDefault="00AF1F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40FF5" w14:textId="77777777" w:rsidR="00D31896" w:rsidRDefault="00D318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1D853" w14:textId="77777777" w:rsidR="00D31896" w:rsidRDefault="00D318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C4CB2" w14:textId="77777777" w:rsidR="00D31896" w:rsidRDefault="00D31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34E"/>
    <w:multiLevelType w:val="hybridMultilevel"/>
    <w:tmpl w:val="9F3A1600"/>
    <w:lvl w:ilvl="0" w:tplc="9C88B7A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70761"/>
    <w:multiLevelType w:val="hybridMultilevel"/>
    <w:tmpl w:val="F52AD5D2"/>
    <w:lvl w:ilvl="0" w:tplc="E3860B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D7D6E"/>
    <w:multiLevelType w:val="hybridMultilevel"/>
    <w:tmpl w:val="C68A544C"/>
    <w:lvl w:ilvl="0" w:tplc="C9EE59C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F457F"/>
    <w:multiLevelType w:val="hybridMultilevel"/>
    <w:tmpl w:val="D528E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B35F5"/>
    <w:multiLevelType w:val="hybridMultilevel"/>
    <w:tmpl w:val="6FC40D08"/>
    <w:lvl w:ilvl="0" w:tplc="03CE6C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AE"/>
    <w:rsid w:val="00000B51"/>
    <w:rsid w:val="0001241A"/>
    <w:rsid w:val="00012E45"/>
    <w:rsid w:val="00016896"/>
    <w:rsid w:val="00031964"/>
    <w:rsid w:val="00033BE4"/>
    <w:rsid w:val="00041DBE"/>
    <w:rsid w:val="00041F9A"/>
    <w:rsid w:val="00044277"/>
    <w:rsid w:val="00047587"/>
    <w:rsid w:val="00052D71"/>
    <w:rsid w:val="00053B4A"/>
    <w:rsid w:val="0005429E"/>
    <w:rsid w:val="00060596"/>
    <w:rsid w:val="0006328D"/>
    <w:rsid w:val="00063435"/>
    <w:rsid w:val="000637B9"/>
    <w:rsid w:val="00073933"/>
    <w:rsid w:val="00073D05"/>
    <w:rsid w:val="00073D0E"/>
    <w:rsid w:val="00080A9A"/>
    <w:rsid w:val="000846A2"/>
    <w:rsid w:val="00085C8D"/>
    <w:rsid w:val="000875B7"/>
    <w:rsid w:val="00087964"/>
    <w:rsid w:val="00092190"/>
    <w:rsid w:val="000A10C8"/>
    <w:rsid w:val="000A4DEF"/>
    <w:rsid w:val="000A6543"/>
    <w:rsid w:val="000A68DF"/>
    <w:rsid w:val="000B380A"/>
    <w:rsid w:val="000B460A"/>
    <w:rsid w:val="000B5EF9"/>
    <w:rsid w:val="000B63B7"/>
    <w:rsid w:val="000C029C"/>
    <w:rsid w:val="000C43F8"/>
    <w:rsid w:val="000C4473"/>
    <w:rsid w:val="000C6785"/>
    <w:rsid w:val="000D266D"/>
    <w:rsid w:val="000D2D0E"/>
    <w:rsid w:val="000E20E7"/>
    <w:rsid w:val="000E35CB"/>
    <w:rsid w:val="000F01CF"/>
    <w:rsid w:val="000F09B2"/>
    <w:rsid w:val="000F334E"/>
    <w:rsid w:val="000F4864"/>
    <w:rsid w:val="000F5130"/>
    <w:rsid w:val="001064DB"/>
    <w:rsid w:val="00112767"/>
    <w:rsid w:val="0012067F"/>
    <w:rsid w:val="00121645"/>
    <w:rsid w:val="001226B8"/>
    <w:rsid w:val="00125B78"/>
    <w:rsid w:val="001351D4"/>
    <w:rsid w:val="0014348B"/>
    <w:rsid w:val="00146F8B"/>
    <w:rsid w:val="00151D13"/>
    <w:rsid w:val="001538F8"/>
    <w:rsid w:val="00155952"/>
    <w:rsid w:val="0015690F"/>
    <w:rsid w:val="00160288"/>
    <w:rsid w:val="00161245"/>
    <w:rsid w:val="0016309E"/>
    <w:rsid w:val="00171A29"/>
    <w:rsid w:val="00174288"/>
    <w:rsid w:val="001760FF"/>
    <w:rsid w:val="00176F4A"/>
    <w:rsid w:val="00186891"/>
    <w:rsid w:val="00191B04"/>
    <w:rsid w:val="001A2BF3"/>
    <w:rsid w:val="001A471A"/>
    <w:rsid w:val="001A573D"/>
    <w:rsid w:val="001A72B6"/>
    <w:rsid w:val="001A7B3F"/>
    <w:rsid w:val="001B055E"/>
    <w:rsid w:val="001B5780"/>
    <w:rsid w:val="001B65B3"/>
    <w:rsid w:val="001B6A5C"/>
    <w:rsid w:val="001B6BF3"/>
    <w:rsid w:val="001C0920"/>
    <w:rsid w:val="001C10EA"/>
    <w:rsid w:val="001C22AE"/>
    <w:rsid w:val="001C2795"/>
    <w:rsid w:val="001C4A7A"/>
    <w:rsid w:val="001C4F32"/>
    <w:rsid w:val="001C668F"/>
    <w:rsid w:val="001C6D32"/>
    <w:rsid w:val="001D5993"/>
    <w:rsid w:val="001E4786"/>
    <w:rsid w:val="001E69D8"/>
    <w:rsid w:val="001E6C52"/>
    <w:rsid w:val="001F546B"/>
    <w:rsid w:val="001F765E"/>
    <w:rsid w:val="00204D29"/>
    <w:rsid w:val="00205A58"/>
    <w:rsid w:val="00205E22"/>
    <w:rsid w:val="002162B8"/>
    <w:rsid w:val="00221046"/>
    <w:rsid w:val="00226894"/>
    <w:rsid w:val="00230A58"/>
    <w:rsid w:val="0023102E"/>
    <w:rsid w:val="00234D57"/>
    <w:rsid w:val="002432A7"/>
    <w:rsid w:val="0024546F"/>
    <w:rsid w:val="00245C35"/>
    <w:rsid w:val="00251FEF"/>
    <w:rsid w:val="002559B3"/>
    <w:rsid w:val="0025616A"/>
    <w:rsid w:val="00256932"/>
    <w:rsid w:val="002710E7"/>
    <w:rsid w:val="00272891"/>
    <w:rsid w:val="00277641"/>
    <w:rsid w:val="00286164"/>
    <w:rsid w:val="0029041C"/>
    <w:rsid w:val="00291BFE"/>
    <w:rsid w:val="002950C4"/>
    <w:rsid w:val="0029552C"/>
    <w:rsid w:val="002A5BCD"/>
    <w:rsid w:val="002B0840"/>
    <w:rsid w:val="002B3F99"/>
    <w:rsid w:val="002C14AC"/>
    <w:rsid w:val="002C1C71"/>
    <w:rsid w:val="002C3BF2"/>
    <w:rsid w:val="002D7EE9"/>
    <w:rsid w:val="002E27F6"/>
    <w:rsid w:val="002E4114"/>
    <w:rsid w:val="002E41D7"/>
    <w:rsid w:val="002E574A"/>
    <w:rsid w:val="002F04E5"/>
    <w:rsid w:val="002F24BA"/>
    <w:rsid w:val="00300051"/>
    <w:rsid w:val="00302400"/>
    <w:rsid w:val="0030538B"/>
    <w:rsid w:val="00306229"/>
    <w:rsid w:val="00307944"/>
    <w:rsid w:val="00310C65"/>
    <w:rsid w:val="00315838"/>
    <w:rsid w:val="00321BC5"/>
    <w:rsid w:val="00324471"/>
    <w:rsid w:val="00331FB0"/>
    <w:rsid w:val="00337DC8"/>
    <w:rsid w:val="00342C1F"/>
    <w:rsid w:val="00346C90"/>
    <w:rsid w:val="003502E7"/>
    <w:rsid w:val="00352E56"/>
    <w:rsid w:val="003556A8"/>
    <w:rsid w:val="00365143"/>
    <w:rsid w:val="003660AF"/>
    <w:rsid w:val="00367EA3"/>
    <w:rsid w:val="003708CE"/>
    <w:rsid w:val="00371DDF"/>
    <w:rsid w:val="00373DD4"/>
    <w:rsid w:val="00386A28"/>
    <w:rsid w:val="003918BE"/>
    <w:rsid w:val="003A4803"/>
    <w:rsid w:val="003A5CAE"/>
    <w:rsid w:val="003A63D2"/>
    <w:rsid w:val="003A7E14"/>
    <w:rsid w:val="003B0716"/>
    <w:rsid w:val="003B0DD2"/>
    <w:rsid w:val="003B5450"/>
    <w:rsid w:val="003B6963"/>
    <w:rsid w:val="003B6E0A"/>
    <w:rsid w:val="003B783A"/>
    <w:rsid w:val="003B7DAF"/>
    <w:rsid w:val="003C11B7"/>
    <w:rsid w:val="003C7B7B"/>
    <w:rsid w:val="003D0690"/>
    <w:rsid w:val="003D6C9E"/>
    <w:rsid w:val="003E0B2B"/>
    <w:rsid w:val="003E2134"/>
    <w:rsid w:val="003E2D12"/>
    <w:rsid w:val="003E6562"/>
    <w:rsid w:val="003E7843"/>
    <w:rsid w:val="003F71C2"/>
    <w:rsid w:val="0040002A"/>
    <w:rsid w:val="00401F39"/>
    <w:rsid w:val="00403B27"/>
    <w:rsid w:val="00404F79"/>
    <w:rsid w:val="00405FC3"/>
    <w:rsid w:val="004116DC"/>
    <w:rsid w:val="00416FB8"/>
    <w:rsid w:val="00417B74"/>
    <w:rsid w:val="004227F6"/>
    <w:rsid w:val="00427BA9"/>
    <w:rsid w:val="004325C8"/>
    <w:rsid w:val="00435BF0"/>
    <w:rsid w:val="00435E57"/>
    <w:rsid w:val="00443653"/>
    <w:rsid w:val="0045488A"/>
    <w:rsid w:val="00454E10"/>
    <w:rsid w:val="00461DDF"/>
    <w:rsid w:val="0046288C"/>
    <w:rsid w:val="004651DF"/>
    <w:rsid w:val="00465B99"/>
    <w:rsid w:val="00466813"/>
    <w:rsid w:val="00467537"/>
    <w:rsid w:val="00474F74"/>
    <w:rsid w:val="00482533"/>
    <w:rsid w:val="00483696"/>
    <w:rsid w:val="004850F2"/>
    <w:rsid w:val="00491228"/>
    <w:rsid w:val="00491B4B"/>
    <w:rsid w:val="00496C7D"/>
    <w:rsid w:val="004A2F92"/>
    <w:rsid w:val="004A35FE"/>
    <w:rsid w:val="004A4D5E"/>
    <w:rsid w:val="004A7D7B"/>
    <w:rsid w:val="004C70CE"/>
    <w:rsid w:val="004D29AF"/>
    <w:rsid w:val="004D7B12"/>
    <w:rsid w:val="004E3389"/>
    <w:rsid w:val="004E4C89"/>
    <w:rsid w:val="004E6068"/>
    <w:rsid w:val="004F179A"/>
    <w:rsid w:val="004F679C"/>
    <w:rsid w:val="004F73A7"/>
    <w:rsid w:val="0050411F"/>
    <w:rsid w:val="00505096"/>
    <w:rsid w:val="005115F8"/>
    <w:rsid w:val="005151D7"/>
    <w:rsid w:val="00530D74"/>
    <w:rsid w:val="005340B6"/>
    <w:rsid w:val="0053740B"/>
    <w:rsid w:val="00537572"/>
    <w:rsid w:val="00542107"/>
    <w:rsid w:val="005454D4"/>
    <w:rsid w:val="00557B08"/>
    <w:rsid w:val="005637CE"/>
    <w:rsid w:val="00563DCC"/>
    <w:rsid w:val="00567D9D"/>
    <w:rsid w:val="0059059C"/>
    <w:rsid w:val="0059067C"/>
    <w:rsid w:val="005951E4"/>
    <w:rsid w:val="005962B4"/>
    <w:rsid w:val="005A076D"/>
    <w:rsid w:val="005A0822"/>
    <w:rsid w:val="005A2376"/>
    <w:rsid w:val="005A3617"/>
    <w:rsid w:val="005A42F0"/>
    <w:rsid w:val="005A5646"/>
    <w:rsid w:val="005A564E"/>
    <w:rsid w:val="005A5744"/>
    <w:rsid w:val="005A633A"/>
    <w:rsid w:val="005B483D"/>
    <w:rsid w:val="005C2B63"/>
    <w:rsid w:val="005C4EDF"/>
    <w:rsid w:val="005C715F"/>
    <w:rsid w:val="005D0675"/>
    <w:rsid w:val="005D18B6"/>
    <w:rsid w:val="005D7F0F"/>
    <w:rsid w:val="005E3EEB"/>
    <w:rsid w:val="005E6D1B"/>
    <w:rsid w:val="005E7CF9"/>
    <w:rsid w:val="005F0A7D"/>
    <w:rsid w:val="005F1B6E"/>
    <w:rsid w:val="005F3445"/>
    <w:rsid w:val="005F4342"/>
    <w:rsid w:val="00600189"/>
    <w:rsid w:val="00616CC6"/>
    <w:rsid w:val="006214D0"/>
    <w:rsid w:val="0062368D"/>
    <w:rsid w:val="0062396C"/>
    <w:rsid w:val="00630E2D"/>
    <w:rsid w:val="006328E4"/>
    <w:rsid w:val="0063347D"/>
    <w:rsid w:val="00633EA2"/>
    <w:rsid w:val="0064021E"/>
    <w:rsid w:val="006410C6"/>
    <w:rsid w:val="00641211"/>
    <w:rsid w:val="0064316B"/>
    <w:rsid w:val="00644324"/>
    <w:rsid w:val="0064476A"/>
    <w:rsid w:val="006601B1"/>
    <w:rsid w:val="006659C7"/>
    <w:rsid w:val="00680AAB"/>
    <w:rsid w:val="00684560"/>
    <w:rsid w:val="006847FD"/>
    <w:rsid w:val="006867DD"/>
    <w:rsid w:val="0069451C"/>
    <w:rsid w:val="00697E98"/>
    <w:rsid w:val="006A5433"/>
    <w:rsid w:val="006A5457"/>
    <w:rsid w:val="006C590E"/>
    <w:rsid w:val="006C5D13"/>
    <w:rsid w:val="006C60F8"/>
    <w:rsid w:val="006E20E9"/>
    <w:rsid w:val="006E4C34"/>
    <w:rsid w:val="006E4C56"/>
    <w:rsid w:val="006E5940"/>
    <w:rsid w:val="006E59A5"/>
    <w:rsid w:val="006F4636"/>
    <w:rsid w:val="006F7158"/>
    <w:rsid w:val="006F75E1"/>
    <w:rsid w:val="00703ABA"/>
    <w:rsid w:val="0071040F"/>
    <w:rsid w:val="00713035"/>
    <w:rsid w:val="00717941"/>
    <w:rsid w:val="007205D8"/>
    <w:rsid w:val="00730C28"/>
    <w:rsid w:val="00731361"/>
    <w:rsid w:val="00733149"/>
    <w:rsid w:val="00734624"/>
    <w:rsid w:val="00735424"/>
    <w:rsid w:val="00737DDE"/>
    <w:rsid w:val="007470AE"/>
    <w:rsid w:val="00764C00"/>
    <w:rsid w:val="00764F68"/>
    <w:rsid w:val="00767AB3"/>
    <w:rsid w:val="00771794"/>
    <w:rsid w:val="007729D8"/>
    <w:rsid w:val="00774C87"/>
    <w:rsid w:val="00776381"/>
    <w:rsid w:val="00781E14"/>
    <w:rsid w:val="007827C9"/>
    <w:rsid w:val="007867DA"/>
    <w:rsid w:val="00786DDC"/>
    <w:rsid w:val="00797BD7"/>
    <w:rsid w:val="007A17FC"/>
    <w:rsid w:val="007A378D"/>
    <w:rsid w:val="007A4CE1"/>
    <w:rsid w:val="007A7828"/>
    <w:rsid w:val="007B07CE"/>
    <w:rsid w:val="007B569A"/>
    <w:rsid w:val="007B57C7"/>
    <w:rsid w:val="007B5974"/>
    <w:rsid w:val="007B5F04"/>
    <w:rsid w:val="007B6B49"/>
    <w:rsid w:val="007B6E28"/>
    <w:rsid w:val="007C2CC4"/>
    <w:rsid w:val="007C3D97"/>
    <w:rsid w:val="007C4C30"/>
    <w:rsid w:val="007C5698"/>
    <w:rsid w:val="007C7577"/>
    <w:rsid w:val="007D371D"/>
    <w:rsid w:val="007D432D"/>
    <w:rsid w:val="007E1A36"/>
    <w:rsid w:val="007E53B4"/>
    <w:rsid w:val="007F6C3D"/>
    <w:rsid w:val="0081050E"/>
    <w:rsid w:val="008163A8"/>
    <w:rsid w:val="00816F97"/>
    <w:rsid w:val="00820E8A"/>
    <w:rsid w:val="00824CC9"/>
    <w:rsid w:val="008409F2"/>
    <w:rsid w:val="00843AA3"/>
    <w:rsid w:val="00845C1C"/>
    <w:rsid w:val="008521F8"/>
    <w:rsid w:val="00864ACE"/>
    <w:rsid w:val="008652BB"/>
    <w:rsid w:val="00870346"/>
    <w:rsid w:val="00874A1C"/>
    <w:rsid w:val="00874C46"/>
    <w:rsid w:val="00876026"/>
    <w:rsid w:val="00876472"/>
    <w:rsid w:val="0087795D"/>
    <w:rsid w:val="008779EF"/>
    <w:rsid w:val="00881D3F"/>
    <w:rsid w:val="00882E38"/>
    <w:rsid w:val="008A0096"/>
    <w:rsid w:val="008A1679"/>
    <w:rsid w:val="008A2137"/>
    <w:rsid w:val="008B4CDD"/>
    <w:rsid w:val="008D4A97"/>
    <w:rsid w:val="008E1635"/>
    <w:rsid w:val="008E37EC"/>
    <w:rsid w:val="008E5168"/>
    <w:rsid w:val="008F76CC"/>
    <w:rsid w:val="00907B5E"/>
    <w:rsid w:val="009126A2"/>
    <w:rsid w:val="00913623"/>
    <w:rsid w:val="00914A2D"/>
    <w:rsid w:val="00920DA6"/>
    <w:rsid w:val="009267C2"/>
    <w:rsid w:val="00935A2F"/>
    <w:rsid w:val="00941E33"/>
    <w:rsid w:val="00942AB4"/>
    <w:rsid w:val="00943AC9"/>
    <w:rsid w:val="00950D25"/>
    <w:rsid w:val="0095310C"/>
    <w:rsid w:val="00966AC4"/>
    <w:rsid w:val="0097204F"/>
    <w:rsid w:val="009737BA"/>
    <w:rsid w:val="00974FF1"/>
    <w:rsid w:val="00981A8C"/>
    <w:rsid w:val="00993A49"/>
    <w:rsid w:val="00994A37"/>
    <w:rsid w:val="009A4C42"/>
    <w:rsid w:val="009A604A"/>
    <w:rsid w:val="009A6CF8"/>
    <w:rsid w:val="009C2B33"/>
    <w:rsid w:val="009C2B7F"/>
    <w:rsid w:val="009C504D"/>
    <w:rsid w:val="009C5F1C"/>
    <w:rsid w:val="009C6621"/>
    <w:rsid w:val="009D25FB"/>
    <w:rsid w:val="009D5FD0"/>
    <w:rsid w:val="009E164B"/>
    <w:rsid w:val="009E1BAE"/>
    <w:rsid w:val="009F067E"/>
    <w:rsid w:val="009F326C"/>
    <w:rsid w:val="00A00D15"/>
    <w:rsid w:val="00A178B6"/>
    <w:rsid w:val="00A21304"/>
    <w:rsid w:val="00A22ABD"/>
    <w:rsid w:val="00A23A5B"/>
    <w:rsid w:val="00A24424"/>
    <w:rsid w:val="00A24A8A"/>
    <w:rsid w:val="00A31317"/>
    <w:rsid w:val="00A368BC"/>
    <w:rsid w:val="00A37515"/>
    <w:rsid w:val="00A45285"/>
    <w:rsid w:val="00A46A14"/>
    <w:rsid w:val="00A50F21"/>
    <w:rsid w:val="00A64398"/>
    <w:rsid w:val="00A645FB"/>
    <w:rsid w:val="00A738CC"/>
    <w:rsid w:val="00A85D90"/>
    <w:rsid w:val="00A9273D"/>
    <w:rsid w:val="00A94D6B"/>
    <w:rsid w:val="00AA344B"/>
    <w:rsid w:val="00AA526E"/>
    <w:rsid w:val="00AA54F9"/>
    <w:rsid w:val="00AA64AC"/>
    <w:rsid w:val="00AB1B32"/>
    <w:rsid w:val="00AB3CC1"/>
    <w:rsid w:val="00AB42A8"/>
    <w:rsid w:val="00AC2958"/>
    <w:rsid w:val="00AC5C62"/>
    <w:rsid w:val="00AC79D4"/>
    <w:rsid w:val="00AD0213"/>
    <w:rsid w:val="00AD0528"/>
    <w:rsid w:val="00AD0D8D"/>
    <w:rsid w:val="00AD1F92"/>
    <w:rsid w:val="00AD4B2F"/>
    <w:rsid w:val="00AE4325"/>
    <w:rsid w:val="00AF1FF3"/>
    <w:rsid w:val="00AF699E"/>
    <w:rsid w:val="00B00238"/>
    <w:rsid w:val="00B10431"/>
    <w:rsid w:val="00B10D15"/>
    <w:rsid w:val="00B146D6"/>
    <w:rsid w:val="00B16CD8"/>
    <w:rsid w:val="00B301A4"/>
    <w:rsid w:val="00B32735"/>
    <w:rsid w:val="00B33CC2"/>
    <w:rsid w:val="00B36D2B"/>
    <w:rsid w:val="00B41EE4"/>
    <w:rsid w:val="00B570FE"/>
    <w:rsid w:val="00B65446"/>
    <w:rsid w:val="00B70CB3"/>
    <w:rsid w:val="00B80A7E"/>
    <w:rsid w:val="00B87BFE"/>
    <w:rsid w:val="00B934A3"/>
    <w:rsid w:val="00B97DA1"/>
    <w:rsid w:val="00BA1766"/>
    <w:rsid w:val="00BA484D"/>
    <w:rsid w:val="00BB5C72"/>
    <w:rsid w:val="00BB6B41"/>
    <w:rsid w:val="00BB6D88"/>
    <w:rsid w:val="00BC41E0"/>
    <w:rsid w:val="00BC48D0"/>
    <w:rsid w:val="00BD1A59"/>
    <w:rsid w:val="00BD20E1"/>
    <w:rsid w:val="00BD2F5F"/>
    <w:rsid w:val="00BE0C34"/>
    <w:rsid w:val="00BE4ECF"/>
    <w:rsid w:val="00BF291F"/>
    <w:rsid w:val="00BF547B"/>
    <w:rsid w:val="00BF7755"/>
    <w:rsid w:val="00C0083F"/>
    <w:rsid w:val="00C032E8"/>
    <w:rsid w:val="00C0395C"/>
    <w:rsid w:val="00C044BD"/>
    <w:rsid w:val="00C04F8A"/>
    <w:rsid w:val="00C06E52"/>
    <w:rsid w:val="00C14695"/>
    <w:rsid w:val="00C17C14"/>
    <w:rsid w:val="00C21199"/>
    <w:rsid w:val="00C30A95"/>
    <w:rsid w:val="00C323C1"/>
    <w:rsid w:val="00C334A5"/>
    <w:rsid w:val="00C35FE2"/>
    <w:rsid w:val="00C37662"/>
    <w:rsid w:val="00C42C00"/>
    <w:rsid w:val="00C43FD7"/>
    <w:rsid w:val="00C45BDA"/>
    <w:rsid w:val="00C56B7B"/>
    <w:rsid w:val="00C62305"/>
    <w:rsid w:val="00C64CDA"/>
    <w:rsid w:val="00C67C77"/>
    <w:rsid w:val="00C7713D"/>
    <w:rsid w:val="00C8162E"/>
    <w:rsid w:val="00C83561"/>
    <w:rsid w:val="00C85FA0"/>
    <w:rsid w:val="00C925C8"/>
    <w:rsid w:val="00CA20BC"/>
    <w:rsid w:val="00CA7FC7"/>
    <w:rsid w:val="00CB0ECD"/>
    <w:rsid w:val="00CC2F6F"/>
    <w:rsid w:val="00CD0423"/>
    <w:rsid w:val="00CD4C20"/>
    <w:rsid w:val="00CD6CA0"/>
    <w:rsid w:val="00CF5790"/>
    <w:rsid w:val="00CF7213"/>
    <w:rsid w:val="00CF72FF"/>
    <w:rsid w:val="00D01A08"/>
    <w:rsid w:val="00D02ED8"/>
    <w:rsid w:val="00D06FFD"/>
    <w:rsid w:val="00D074BF"/>
    <w:rsid w:val="00D103EF"/>
    <w:rsid w:val="00D172ED"/>
    <w:rsid w:val="00D17C7A"/>
    <w:rsid w:val="00D20CA2"/>
    <w:rsid w:val="00D30BAE"/>
    <w:rsid w:val="00D31896"/>
    <w:rsid w:val="00D34FE8"/>
    <w:rsid w:val="00D35468"/>
    <w:rsid w:val="00D40CDC"/>
    <w:rsid w:val="00D4247E"/>
    <w:rsid w:val="00D474EF"/>
    <w:rsid w:val="00D47E51"/>
    <w:rsid w:val="00D516CF"/>
    <w:rsid w:val="00D51CA3"/>
    <w:rsid w:val="00D52B34"/>
    <w:rsid w:val="00D54D40"/>
    <w:rsid w:val="00D70B47"/>
    <w:rsid w:val="00D726F8"/>
    <w:rsid w:val="00D816B3"/>
    <w:rsid w:val="00D8689D"/>
    <w:rsid w:val="00D903AB"/>
    <w:rsid w:val="00D915A8"/>
    <w:rsid w:val="00DB236B"/>
    <w:rsid w:val="00DB3CD3"/>
    <w:rsid w:val="00DB7F3F"/>
    <w:rsid w:val="00DC79F5"/>
    <w:rsid w:val="00DD02CA"/>
    <w:rsid w:val="00DD28FC"/>
    <w:rsid w:val="00DD29C9"/>
    <w:rsid w:val="00DD4FE0"/>
    <w:rsid w:val="00DD505F"/>
    <w:rsid w:val="00DE03C8"/>
    <w:rsid w:val="00DE0AEE"/>
    <w:rsid w:val="00DE6B00"/>
    <w:rsid w:val="00DE7D02"/>
    <w:rsid w:val="00DF2D88"/>
    <w:rsid w:val="00DF4E29"/>
    <w:rsid w:val="00DF590F"/>
    <w:rsid w:val="00E0588A"/>
    <w:rsid w:val="00E1044C"/>
    <w:rsid w:val="00E151F6"/>
    <w:rsid w:val="00E20320"/>
    <w:rsid w:val="00E208F1"/>
    <w:rsid w:val="00E237A3"/>
    <w:rsid w:val="00E23AAD"/>
    <w:rsid w:val="00E30D64"/>
    <w:rsid w:val="00E357F3"/>
    <w:rsid w:val="00E36D61"/>
    <w:rsid w:val="00E420D3"/>
    <w:rsid w:val="00E43E06"/>
    <w:rsid w:val="00E44D61"/>
    <w:rsid w:val="00E461E2"/>
    <w:rsid w:val="00E55FBC"/>
    <w:rsid w:val="00E56D48"/>
    <w:rsid w:val="00E6200B"/>
    <w:rsid w:val="00E63FBD"/>
    <w:rsid w:val="00E67DEB"/>
    <w:rsid w:val="00E711E6"/>
    <w:rsid w:val="00E7443C"/>
    <w:rsid w:val="00E83E6E"/>
    <w:rsid w:val="00E93ABC"/>
    <w:rsid w:val="00E95CCB"/>
    <w:rsid w:val="00E9683D"/>
    <w:rsid w:val="00E96E92"/>
    <w:rsid w:val="00EA0448"/>
    <w:rsid w:val="00EA30FD"/>
    <w:rsid w:val="00EA32E0"/>
    <w:rsid w:val="00EB1F51"/>
    <w:rsid w:val="00EB46EA"/>
    <w:rsid w:val="00EB600C"/>
    <w:rsid w:val="00EC03D9"/>
    <w:rsid w:val="00ED5CCD"/>
    <w:rsid w:val="00ED6F1E"/>
    <w:rsid w:val="00ED7077"/>
    <w:rsid w:val="00EE4F8E"/>
    <w:rsid w:val="00EF2B80"/>
    <w:rsid w:val="00F002CC"/>
    <w:rsid w:val="00F05B1A"/>
    <w:rsid w:val="00F10A80"/>
    <w:rsid w:val="00F126D4"/>
    <w:rsid w:val="00F163AF"/>
    <w:rsid w:val="00F20AE2"/>
    <w:rsid w:val="00F2607A"/>
    <w:rsid w:val="00F37AE2"/>
    <w:rsid w:val="00F37B9F"/>
    <w:rsid w:val="00F43A64"/>
    <w:rsid w:val="00F47532"/>
    <w:rsid w:val="00F534AF"/>
    <w:rsid w:val="00F55150"/>
    <w:rsid w:val="00F579DA"/>
    <w:rsid w:val="00F613BD"/>
    <w:rsid w:val="00F70930"/>
    <w:rsid w:val="00F93EEE"/>
    <w:rsid w:val="00FA60FF"/>
    <w:rsid w:val="00FA7FF0"/>
    <w:rsid w:val="00FB6040"/>
    <w:rsid w:val="00FB7528"/>
    <w:rsid w:val="00FB7A3F"/>
    <w:rsid w:val="00FC0E94"/>
    <w:rsid w:val="00FC0FCE"/>
    <w:rsid w:val="00FC4BB9"/>
    <w:rsid w:val="00FC4C8D"/>
    <w:rsid w:val="00FC6266"/>
    <w:rsid w:val="00FD1932"/>
    <w:rsid w:val="00FD55D0"/>
    <w:rsid w:val="00FD60E2"/>
    <w:rsid w:val="00FE081F"/>
    <w:rsid w:val="00FE2288"/>
    <w:rsid w:val="00FE28A8"/>
    <w:rsid w:val="00FE3667"/>
    <w:rsid w:val="00FF0017"/>
    <w:rsid w:val="00FF25D1"/>
    <w:rsid w:val="00FF583F"/>
    <w:rsid w:val="00FF653B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2E94EB"/>
  <w15:chartTrackingRefBased/>
  <w15:docId w15:val="{11CC5D99-3D80-4019-B03A-81FD8EC3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5CAE"/>
    <w:pPr>
      <w:spacing w:after="120"/>
      <w:jc w:val="both"/>
    </w:pPr>
    <w:rPr>
      <w:rFonts w:ascii="Arial" w:eastAsia="SimSun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2Garamond">
    <w:name w:val="Footer 2 Garamond"/>
    <w:basedOn w:val="Normal"/>
    <w:rsid w:val="003A5CAE"/>
    <w:pPr>
      <w:spacing w:after="0"/>
      <w:ind w:left="318" w:hanging="318"/>
      <w:jc w:val="center"/>
    </w:pPr>
    <w:rPr>
      <w:rFonts w:ascii="AGaramond" w:hAnsi="AGaramond"/>
      <w:spacing w:val="10"/>
      <w:sz w:val="10"/>
    </w:rPr>
  </w:style>
  <w:style w:type="paragraph" w:styleId="Footer">
    <w:name w:val="footer"/>
    <w:basedOn w:val="Normal"/>
    <w:link w:val="FooterChar"/>
    <w:uiPriority w:val="99"/>
    <w:rsid w:val="003A5CA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A5CAE"/>
    <w:rPr>
      <w:rFonts w:ascii="Arial" w:eastAsia="SimSun" w:hAnsi="Arial" w:cs="Times New Roman"/>
      <w:szCs w:val="20"/>
    </w:rPr>
  </w:style>
  <w:style w:type="paragraph" w:styleId="NormalWeb">
    <w:name w:val="Normal (Web)"/>
    <w:basedOn w:val="Normal"/>
    <w:rsid w:val="003A5CA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A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46A14"/>
    <w:rPr>
      <w:rFonts w:ascii="Segoe UI" w:eastAsia="SimSun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B4C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4CDD"/>
    <w:rPr>
      <w:rFonts w:ascii="Arial" w:eastAsia="SimSun" w:hAnsi="Arial"/>
      <w:sz w:val="22"/>
      <w:lang w:eastAsia="en-US"/>
    </w:rPr>
  </w:style>
  <w:style w:type="character" w:styleId="Hyperlink">
    <w:name w:val="Hyperlink"/>
    <w:uiPriority w:val="99"/>
    <w:unhideWhenUsed/>
    <w:rsid w:val="003F71C2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782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7C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827C9"/>
    <w:rPr>
      <w:rFonts w:ascii="Arial" w:eastAsia="SimSu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7C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827C9"/>
    <w:rPr>
      <w:rFonts w:ascii="Arial" w:eastAsia="SimSun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E15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86B486EB04D830470E0AF017B0E" ma:contentTypeVersion="4" ma:contentTypeDescription="Create a new document." ma:contentTypeScope="" ma:versionID="be0e0c6b026396c89b502e606eea8f47">
  <xsd:schema xmlns:xsd="http://www.w3.org/2001/XMLSchema" xmlns:xs="http://www.w3.org/2001/XMLSchema" xmlns:p="http://schemas.microsoft.com/office/2006/metadata/properties" xmlns:ns2="89951143-70e4-4f70-a59e-47369869fe26" targetNamespace="http://schemas.microsoft.com/office/2006/metadata/properties" ma:root="true" ma:fieldsID="e40d69206e9071e866b9001a81210bb5" ns2:_="">
    <xsd:import namespace="89951143-70e4-4f70-a59e-47369869f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1143-70e4-4f70-a59e-47369869f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92798-37AC-48A8-92A6-FC02EE5F0602}">
  <ds:schemaRefs>
    <ds:schemaRef ds:uri="http://purl.org/dc/elements/1.1/"/>
    <ds:schemaRef ds:uri="http://schemas.microsoft.com/office/2006/metadata/properties"/>
    <ds:schemaRef ds:uri="7afb8c29-a2b8-4255-94f1-d850b9eb3fc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5239d6f-caa6-4924-a305-e75e8b9f0d9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56FD4D-52CE-4F52-A26E-CC3E78BA3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1829A-EC5D-46FE-B4B1-A1D9F1214CBA}"/>
</file>

<file path=customXml/itemProps4.xml><?xml version="1.0" encoding="utf-8"?>
<ds:datastoreItem xmlns:ds="http://schemas.openxmlformats.org/officeDocument/2006/customXml" ds:itemID="{562B3478-8487-467F-A488-5A2DB4A7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jon@jmoon.co.uk</dc:creator>
  <cp:keywords/>
  <dc:description/>
  <cp:lastModifiedBy>Martin, Malcolm J</cp:lastModifiedBy>
  <cp:revision>183</cp:revision>
  <cp:lastPrinted>2020-02-25T14:02:00Z</cp:lastPrinted>
  <dcterms:created xsi:type="dcterms:W3CDTF">2020-02-25T10:12:00Z</dcterms:created>
  <dcterms:modified xsi:type="dcterms:W3CDTF">2020-02-25T14:19:00Z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0x010100CED2B86B486EB04D830470E0AF017B0E</vt:lpwstr>
  </property>
</Properties>
</file>