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C8EE3" w14:textId="77777777" w:rsidR="00F95675" w:rsidRDefault="00F95675" w:rsidP="00F95675">
      <w:pPr>
        <w:pStyle w:val="Header"/>
        <w:jc w:val="center"/>
        <w:rPr>
          <w:rFonts w:ascii="Calibri" w:hAnsi="Calibri"/>
          <w:b/>
          <w:bCs/>
          <w:sz w:val="28"/>
        </w:rPr>
      </w:pPr>
    </w:p>
    <w:p w14:paraId="3E427E92" w14:textId="77777777" w:rsidR="00F95675" w:rsidRDefault="00F95675" w:rsidP="00F95675">
      <w:pPr>
        <w:pStyle w:val="Header"/>
        <w:jc w:val="center"/>
        <w:rPr>
          <w:rFonts w:ascii="Calibri" w:hAnsi="Calibri"/>
          <w:b/>
          <w:bCs/>
          <w:sz w:val="28"/>
        </w:rPr>
      </w:pPr>
      <w:r>
        <w:rPr>
          <w:noProof/>
        </w:rPr>
        <w:drawing>
          <wp:inline distT="0" distB="0" distL="0" distR="0" wp14:anchorId="7F738065" wp14:editId="0D11ACA3">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17FE744B" w14:textId="77777777" w:rsidR="00F95675" w:rsidRPr="00401530" w:rsidRDefault="00F95675" w:rsidP="00F95675">
      <w:pPr>
        <w:pStyle w:val="Header"/>
        <w:jc w:val="center"/>
        <w:rPr>
          <w:rFonts w:ascii="Univers LT 55" w:hAnsi="Univers LT 55"/>
          <w:b/>
          <w:bCs/>
          <w:sz w:val="28"/>
        </w:rPr>
      </w:pPr>
    </w:p>
    <w:p w14:paraId="6A50E800" w14:textId="77777777" w:rsidR="00F95675" w:rsidRDefault="00F95675" w:rsidP="00F95675">
      <w:pPr>
        <w:pStyle w:val="Header"/>
        <w:jc w:val="center"/>
        <w:rPr>
          <w:rFonts w:ascii="Univers LT 55" w:hAnsi="Univers LT 55"/>
          <w:b/>
          <w:bCs/>
          <w:sz w:val="28"/>
        </w:rPr>
      </w:pPr>
      <w:r>
        <w:rPr>
          <w:rFonts w:ascii="Univers LT 55" w:hAnsi="Univers LT 55"/>
          <w:b/>
          <w:bCs/>
          <w:sz w:val="28"/>
        </w:rPr>
        <w:t xml:space="preserve">Imperial College Union </w:t>
      </w:r>
    </w:p>
    <w:p w14:paraId="17C01F24" w14:textId="5EEABFAC" w:rsidR="00F95675" w:rsidRDefault="00F95675" w:rsidP="00F95675">
      <w:pPr>
        <w:pStyle w:val="Header"/>
        <w:jc w:val="center"/>
        <w:rPr>
          <w:rFonts w:ascii="Univers LT 55" w:hAnsi="Univers LT 55"/>
          <w:b/>
          <w:bCs/>
          <w:sz w:val="28"/>
        </w:rPr>
      </w:pPr>
      <w:r>
        <w:rPr>
          <w:rFonts w:ascii="Univers LT 55" w:hAnsi="Univers LT 55"/>
          <w:b/>
          <w:bCs/>
          <w:sz w:val="28"/>
        </w:rPr>
        <w:t xml:space="preserve">Health and Safety Committee </w:t>
      </w:r>
    </w:p>
    <w:p w14:paraId="40775CE7" w14:textId="20F2A290" w:rsidR="00F95675" w:rsidRPr="00AE6D42" w:rsidRDefault="00F95675" w:rsidP="00F95675">
      <w:pPr>
        <w:pStyle w:val="Subtitle"/>
        <w:spacing w:after="0"/>
        <w:jc w:val="center"/>
      </w:pPr>
      <w:r>
        <w:t xml:space="preserve">Tuesday 10 April </w:t>
      </w:r>
      <w:r>
        <w:t>2018</w:t>
      </w:r>
    </w:p>
    <w:p w14:paraId="3E33E5EE" w14:textId="77777777" w:rsidR="00F95675" w:rsidRDefault="00F95675" w:rsidP="00F95675">
      <w:pPr>
        <w:pStyle w:val="Header"/>
        <w:jc w:val="center"/>
        <w:rPr>
          <w:rFonts w:ascii="Univers LT 55" w:hAnsi="Univers LT 55"/>
          <w:b/>
          <w:bCs/>
          <w:sz w:val="28"/>
        </w:rPr>
      </w:pPr>
    </w:p>
    <w:p w14:paraId="6808B765" w14:textId="77777777" w:rsidR="00F95675" w:rsidRPr="00401530" w:rsidRDefault="00F95675" w:rsidP="00F95675">
      <w:pPr>
        <w:pStyle w:val="Header"/>
        <w:jc w:val="center"/>
        <w:rPr>
          <w:rFonts w:ascii="Univers LT 55" w:hAnsi="Univers LT 55"/>
          <w:b/>
          <w:bCs/>
          <w:sz w:val="28"/>
        </w:rPr>
      </w:pPr>
    </w:p>
    <w:p w14:paraId="31709906" w14:textId="77777777" w:rsidR="00F95675" w:rsidRPr="00401530" w:rsidRDefault="00F95675" w:rsidP="00F95675">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F95675" w:rsidRPr="00401530" w14:paraId="5219DBE4" w14:textId="77777777" w:rsidTr="00060A30">
        <w:trPr>
          <w:trHeight w:val="531"/>
        </w:trPr>
        <w:tc>
          <w:tcPr>
            <w:tcW w:w="2576" w:type="dxa"/>
            <w:shd w:val="clear" w:color="auto" w:fill="auto"/>
            <w:vAlign w:val="center"/>
          </w:tcPr>
          <w:p w14:paraId="47AB5445" w14:textId="77777777" w:rsidR="00F95675" w:rsidRPr="00401530" w:rsidRDefault="00F95675" w:rsidP="00060A30">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14:paraId="12CCB3C9" w14:textId="77777777" w:rsidR="00F95675" w:rsidRPr="00401530" w:rsidRDefault="00F95675" w:rsidP="00060A30">
            <w:pPr>
              <w:jc w:val="both"/>
              <w:rPr>
                <w:rFonts w:ascii="Univers LT 55" w:hAnsi="Univers LT 55"/>
              </w:rPr>
            </w:pPr>
          </w:p>
        </w:tc>
      </w:tr>
      <w:tr w:rsidR="00F95675" w:rsidRPr="00401530" w14:paraId="43D0B992" w14:textId="77777777" w:rsidTr="00060A30">
        <w:trPr>
          <w:trHeight w:val="540"/>
        </w:trPr>
        <w:tc>
          <w:tcPr>
            <w:tcW w:w="2576" w:type="dxa"/>
            <w:shd w:val="clear" w:color="auto" w:fill="auto"/>
            <w:vAlign w:val="center"/>
          </w:tcPr>
          <w:p w14:paraId="4515AAAC" w14:textId="77777777" w:rsidR="00F95675" w:rsidRPr="00401530" w:rsidRDefault="00F95675" w:rsidP="00060A30">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14:paraId="6B415116" w14:textId="35E32BC1" w:rsidR="00F95675" w:rsidRPr="0055178C" w:rsidRDefault="00110AE7" w:rsidP="0055178C">
            <w:pPr>
              <w:jc w:val="both"/>
              <w:rPr>
                <w:rFonts w:ascii="Arial" w:hAnsi="Arial" w:cs="Arial"/>
                <w:sz w:val="20"/>
                <w:szCs w:val="20"/>
              </w:rPr>
            </w:pPr>
            <w:r w:rsidRPr="0055178C">
              <w:rPr>
                <w:rFonts w:ascii="Arial" w:hAnsi="Arial" w:cs="Arial"/>
                <w:sz w:val="20"/>
                <w:szCs w:val="20"/>
              </w:rPr>
              <w:t>Noise Management In Union Spaces</w:t>
            </w:r>
          </w:p>
        </w:tc>
      </w:tr>
      <w:tr w:rsidR="00F95675" w:rsidRPr="00401530" w14:paraId="46A37A97" w14:textId="77777777" w:rsidTr="00060A30">
        <w:trPr>
          <w:trHeight w:val="911"/>
        </w:trPr>
        <w:tc>
          <w:tcPr>
            <w:tcW w:w="2576" w:type="dxa"/>
            <w:shd w:val="clear" w:color="auto" w:fill="auto"/>
            <w:vAlign w:val="center"/>
          </w:tcPr>
          <w:p w14:paraId="396BE431" w14:textId="77777777" w:rsidR="00F95675" w:rsidRPr="00401530" w:rsidRDefault="00F95675" w:rsidP="00060A30">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14:paraId="7B1DF095" w14:textId="4C4275C5" w:rsidR="00F95675" w:rsidRPr="0055178C" w:rsidRDefault="00110AE7" w:rsidP="0055178C">
            <w:pPr>
              <w:jc w:val="both"/>
              <w:rPr>
                <w:rFonts w:ascii="Arial" w:hAnsi="Arial" w:cs="Arial"/>
                <w:sz w:val="20"/>
                <w:szCs w:val="20"/>
              </w:rPr>
            </w:pPr>
            <w:r w:rsidRPr="0055178C">
              <w:rPr>
                <w:rFonts w:ascii="Arial" w:hAnsi="Arial" w:cs="Arial"/>
                <w:sz w:val="20"/>
                <w:szCs w:val="20"/>
              </w:rPr>
              <w:t>Malcolm Martin</w:t>
            </w:r>
          </w:p>
        </w:tc>
      </w:tr>
      <w:tr w:rsidR="00F95675" w:rsidRPr="00401530" w14:paraId="4655E8CB" w14:textId="77777777" w:rsidTr="00060A30">
        <w:trPr>
          <w:trHeight w:val="911"/>
        </w:trPr>
        <w:tc>
          <w:tcPr>
            <w:tcW w:w="2576" w:type="dxa"/>
            <w:shd w:val="clear" w:color="auto" w:fill="auto"/>
            <w:vAlign w:val="center"/>
          </w:tcPr>
          <w:p w14:paraId="08A2D371" w14:textId="77777777" w:rsidR="00F95675" w:rsidRPr="00401530" w:rsidRDefault="00F95675" w:rsidP="00060A30">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14:paraId="7A7CAAAE" w14:textId="6092B8B3" w:rsidR="0055178C" w:rsidRDefault="0055178C" w:rsidP="0055178C">
            <w:pPr>
              <w:jc w:val="both"/>
              <w:rPr>
                <w:rFonts w:ascii="Arial" w:hAnsi="Arial" w:cs="Arial"/>
                <w:sz w:val="20"/>
                <w:szCs w:val="20"/>
              </w:rPr>
            </w:pPr>
            <w:r w:rsidRPr="0055178C">
              <w:rPr>
                <w:rFonts w:ascii="Arial" w:hAnsi="Arial" w:cs="Arial"/>
                <w:sz w:val="20"/>
                <w:szCs w:val="20"/>
              </w:rPr>
              <w:t xml:space="preserve">Prolonged exposure to noise can led to </w:t>
            </w:r>
            <w:r w:rsidRPr="00452B33">
              <w:rPr>
                <w:rFonts w:ascii="Arial" w:hAnsi="Arial" w:cs="Arial"/>
                <w:sz w:val="20"/>
                <w:szCs w:val="20"/>
              </w:rPr>
              <w:t>permane</w:t>
            </w:r>
            <w:r>
              <w:rPr>
                <w:rFonts w:ascii="Arial" w:hAnsi="Arial" w:cs="Arial"/>
                <w:sz w:val="20"/>
                <w:szCs w:val="20"/>
              </w:rPr>
              <w:t>nt</w:t>
            </w:r>
            <w:r w:rsidRPr="00452B33">
              <w:rPr>
                <w:rFonts w:ascii="Arial" w:hAnsi="Arial" w:cs="Arial"/>
                <w:sz w:val="20"/>
                <w:szCs w:val="20"/>
              </w:rPr>
              <w:t xml:space="preserve"> hearing</w:t>
            </w:r>
            <w:r>
              <w:rPr>
                <w:rFonts w:ascii="Arial" w:hAnsi="Arial" w:cs="Arial"/>
                <w:sz w:val="20"/>
                <w:szCs w:val="20"/>
              </w:rPr>
              <w:t xml:space="preserve"> damage which in most cases is irreversible. The Union has a legal obligation to ensure where </w:t>
            </w:r>
            <w:r w:rsidRPr="00452B33">
              <w:rPr>
                <w:rFonts w:ascii="Arial" w:hAnsi="Arial" w:cs="Arial"/>
                <w:sz w:val="20"/>
                <w:szCs w:val="20"/>
              </w:rPr>
              <w:t>reasonably practicable, the health, saf</w:t>
            </w:r>
            <w:r>
              <w:rPr>
                <w:rFonts w:ascii="Arial" w:hAnsi="Arial" w:cs="Arial"/>
                <w:sz w:val="20"/>
                <w:szCs w:val="20"/>
              </w:rPr>
              <w:t xml:space="preserve">ety and welfare at work of our </w:t>
            </w:r>
            <w:r w:rsidRPr="00452B33">
              <w:rPr>
                <w:rFonts w:ascii="Arial" w:hAnsi="Arial" w:cs="Arial"/>
                <w:sz w:val="20"/>
                <w:szCs w:val="20"/>
              </w:rPr>
              <w:t>employees</w:t>
            </w:r>
            <w:r>
              <w:rPr>
                <w:rFonts w:ascii="Arial" w:hAnsi="Arial" w:cs="Arial"/>
                <w:sz w:val="20"/>
                <w:szCs w:val="20"/>
              </w:rPr>
              <w:t xml:space="preserve"> and students.</w:t>
            </w:r>
          </w:p>
          <w:p w14:paraId="77C484CA" w14:textId="77777777" w:rsidR="0055178C" w:rsidRDefault="0055178C" w:rsidP="0055178C">
            <w:pPr>
              <w:jc w:val="both"/>
              <w:rPr>
                <w:rFonts w:ascii="Arial" w:hAnsi="Arial" w:cs="Arial"/>
                <w:sz w:val="20"/>
                <w:szCs w:val="20"/>
              </w:rPr>
            </w:pPr>
          </w:p>
          <w:p w14:paraId="69964EB2" w14:textId="26F766C5" w:rsidR="00F95675" w:rsidRPr="00505F64" w:rsidRDefault="0055178C" w:rsidP="0055178C">
            <w:pPr>
              <w:jc w:val="both"/>
              <w:rPr>
                <w:rFonts w:ascii="Univers LT 55" w:hAnsi="Univers LT 55"/>
              </w:rPr>
            </w:pPr>
            <w:r>
              <w:rPr>
                <w:rFonts w:ascii="Arial" w:hAnsi="Arial" w:cs="Arial"/>
                <w:sz w:val="20"/>
                <w:szCs w:val="20"/>
              </w:rPr>
              <w:t xml:space="preserve">Some management systems exist to inform the way noise is managed within our commercial spaces. While some CSP’s have activities which produce noise and are evidently well managed,  at present there isn’t a coherent approach to noise management across all CSP’s. </w:t>
            </w:r>
          </w:p>
        </w:tc>
      </w:tr>
      <w:tr w:rsidR="00F95675" w:rsidRPr="00401530" w14:paraId="3155B360" w14:textId="77777777" w:rsidTr="00060A30">
        <w:trPr>
          <w:trHeight w:val="911"/>
        </w:trPr>
        <w:tc>
          <w:tcPr>
            <w:tcW w:w="2576" w:type="dxa"/>
            <w:shd w:val="clear" w:color="auto" w:fill="auto"/>
            <w:vAlign w:val="center"/>
          </w:tcPr>
          <w:p w14:paraId="68D07D53" w14:textId="49272A73" w:rsidR="00F95675" w:rsidRPr="00401530" w:rsidRDefault="00F95675" w:rsidP="00060A30">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14:paraId="02D986A2" w14:textId="3EA3121B" w:rsidR="00F95675" w:rsidRDefault="0055178C" w:rsidP="00060A30">
            <w:pPr>
              <w:rPr>
                <w:rFonts w:ascii="Arial" w:hAnsi="Arial" w:cs="Arial"/>
                <w:sz w:val="20"/>
                <w:szCs w:val="20"/>
              </w:rPr>
            </w:pPr>
            <w:r>
              <w:rPr>
                <w:rFonts w:ascii="Arial" w:hAnsi="Arial" w:cs="Arial"/>
                <w:sz w:val="20"/>
                <w:szCs w:val="20"/>
              </w:rPr>
              <w:t xml:space="preserve">This paper is raising the issue of noise management in Union spaces and drawing attention to our legal obligations. </w:t>
            </w:r>
          </w:p>
          <w:p w14:paraId="10FA79B1" w14:textId="77777777" w:rsidR="0055178C" w:rsidRDefault="0055178C" w:rsidP="00060A30">
            <w:pPr>
              <w:rPr>
                <w:rFonts w:ascii="Arial" w:hAnsi="Arial" w:cs="Arial"/>
                <w:sz w:val="20"/>
                <w:szCs w:val="20"/>
              </w:rPr>
            </w:pPr>
          </w:p>
          <w:p w14:paraId="741B33A5" w14:textId="77777777" w:rsidR="0055178C" w:rsidRDefault="0055178C" w:rsidP="00060A30">
            <w:pPr>
              <w:rPr>
                <w:rFonts w:ascii="Arial" w:hAnsi="Arial" w:cs="Arial"/>
                <w:sz w:val="20"/>
                <w:szCs w:val="20"/>
              </w:rPr>
            </w:pPr>
            <w:r>
              <w:rPr>
                <w:rFonts w:ascii="Arial" w:hAnsi="Arial" w:cs="Arial"/>
                <w:sz w:val="20"/>
                <w:szCs w:val="20"/>
              </w:rPr>
              <w:t xml:space="preserve">Committee members are asked to consider: </w:t>
            </w:r>
          </w:p>
          <w:p w14:paraId="5299318F" w14:textId="77777777" w:rsidR="0055178C" w:rsidRDefault="0055178C" w:rsidP="00060A30">
            <w:pPr>
              <w:rPr>
                <w:rFonts w:ascii="Arial" w:hAnsi="Arial" w:cs="Arial"/>
                <w:sz w:val="20"/>
                <w:szCs w:val="20"/>
              </w:rPr>
            </w:pPr>
          </w:p>
          <w:p w14:paraId="02138B66" w14:textId="6EEF2259" w:rsidR="003A3E72" w:rsidRDefault="003A3E72" w:rsidP="003A3E72">
            <w:pPr>
              <w:pStyle w:val="ListParagraph"/>
              <w:numPr>
                <w:ilvl w:val="0"/>
                <w:numId w:val="10"/>
              </w:numPr>
              <w:rPr>
                <w:rFonts w:ascii="Arial" w:hAnsi="Arial" w:cs="Arial"/>
                <w:sz w:val="20"/>
                <w:szCs w:val="20"/>
              </w:rPr>
            </w:pPr>
            <w:r>
              <w:rPr>
                <w:rFonts w:ascii="Arial" w:hAnsi="Arial" w:cs="Arial"/>
                <w:sz w:val="20"/>
                <w:szCs w:val="20"/>
              </w:rPr>
              <w:t>What factors should be included in an approach to noise management for CSP’s?</w:t>
            </w:r>
          </w:p>
          <w:p w14:paraId="6705AFEF" w14:textId="03D093DE" w:rsidR="003A3E72" w:rsidRDefault="003A3E72" w:rsidP="003A3E72">
            <w:pPr>
              <w:pStyle w:val="ListParagraph"/>
              <w:numPr>
                <w:ilvl w:val="0"/>
                <w:numId w:val="10"/>
              </w:numPr>
              <w:rPr>
                <w:rFonts w:ascii="Arial" w:hAnsi="Arial" w:cs="Arial"/>
                <w:sz w:val="20"/>
                <w:szCs w:val="20"/>
              </w:rPr>
            </w:pPr>
            <w:r>
              <w:rPr>
                <w:rFonts w:ascii="Arial" w:hAnsi="Arial" w:cs="Arial"/>
                <w:sz w:val="20"/>
                <w:szCs w:val="20"/>
              </w:rPr>
              <w:t xml:space="preserve">How can best practise be captured and rolled out across the Union? </w:t>
            </w:r>
          </w:p>
          <w:p w14:paraId="74D1BFF4" w14:textId="0CDAECDE" w:rsidR="003A3E72" w:rsidRPr="003A3E72" w:rsidRDefault="003A3E72" w:rsidP="003A3E72">
            <w:pPr>
              <w:pStyle w:val="ListParagraph"/>
              <w:numPr>
                <w:ilvl w:val="0"/>
                <w:numId w:val="10"/>
              </w:numPr>
              <w:rPr>
                <w:rFonts w:ascii="Arial" w:hAnsi="Arial" w:cs="Arial"/>
                <w:sz w:val="20"/>
                <w:szCs w:val="20"/>
              </w:rPr>
            </w:pPr>
            <w:r>
              <w:rPr>
                <w:rFonts w:ascii="Arial" w:hAnsi="Arial" w:cs="Arial"/>
                <w:sz w:val="20"/>
                <w:szCs w:val="20"/>
              </w:rPr>
              <w:t xml:space="preserve">What approach could be adapted to challenge the subjectivity of noise management? </w:t>
            </w:r>
            <w:bookmarkStart w:id="0" w:name="_GoBack"/>
            <w:bookmarkEnd w:id="0"/>
          </w:p>
          <w:p w14:paraId="6E0EA4BA" w14:textId="77777777" w:rsidR="00067E3F" w:rsidRPr="0055178C" w:rsidRDefault="00067E3F" w:rsidP="00060A30">
            <w:pPr>
              <w:rPr>
                <w:rFonts w:ascii="Arial" w:hAnsi="Arial" w:cs="Arial"/>
                <w:sz w:val="20"/>
                <w:szCs w:val="20"/>
              </w:rPr>
            </w:pPr>
          </w:p>
          <w:p w14:paraId="2164C13B" w14:textId="2CACE50D" w:rsidR="00067E3F" w:rsidRPr="0055178C" w:rsidRDefault="00067E3F" w:rsidP="00060A30">
            <w:pPr>
              <w:rPr>
                <w:rFonts w:ascii="Arial" w:hAnsi="Arial" w:cs="Arial"/>
                <w:sz w:val="20"/>
                <w:szCs w:val="20"/>
              </w:rPr>
            </w:pPr>
          </w:p>
        </w:tc>
      </w:tr>
      <w:tr w:rsidR="00F95675" w14:paraId="01AE7A2E" w14:textId="77777777" w:rsidTr="00060A30">
        <w:trPr>
          <w:trHeight w:val="911"/>
        </w:trPr>
        <w:tc>
          <w:tcPr>
            <w:tcW w:w="2576" w:type="dxa"/>
            <w:shd w:val="clear" w:color="auto" w:fill="auto"/>
            <w:vAlign w:val="center"/>
          </w:tcPr>
          <w:p w14:paraId="3FCF3388" w14:textId="42D77CCE" w:rsidR="00F95675" w:rsidRPr="00401530" w:rsidRDefault="00F95675" w:rsidP="00060A30">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14:paraId="0AF8B117" w14:textId="7FDBFF6E" w:rsidR="00F95675" w:rsidRPr="0055178C" w:rsidRDefault="00110AE7" w:rsidP="00060A30">
            <w:pPr>
              <w:rPr>
                <w:rFonts w:ascii="Arial" w:hAnsi="Arial" w:cs="Arial"/>
                <w:sz w:val="20"/>
                <w:szCs w:val="20"/>
              </w:rPr>
            </w:pPr>
            <w:r w:rsidRPr="0055178C">
              <w:rPr>
                <w:rFonts w:ascii="Arial" w:hAnsi="Arial" w:cs="Arial"/>
                <w:sz w:val="20"/>
                <w:szCs w:val="20"/>
              </w:rPr>
              <w:t xml:space="preserve">For Discussion and Action </w:t>
            </w:r>
          </w:p>
        </w:tc>
      </w:tr>
    </w:tbl>
    <w:p w14:paraId="1D91DA61" w14:textId="77777777" w:rsidR="00F95675" w:rsidRDefault="00F95675" w:rsidP="00F95675">
      <w:pPr>
        <w:rPr>
          <w:rFonts w:ascii="Arial" w:hAnsi="Arial" w:cs="Arial"/>
          <w:b/>
          <w:sz w:val="28"/>
        </w:rPr>
        <w:sectPr w:rsidR="00F95675" w:rsidSect="00D076FF">
          <w:headerReference w:type="default" r:id="rId8"/>
          <w:footerReference w:type="default" r:id="rId9"/>
          <w:footerReference w:type="first" r:id="rId10"/>
          <w:pgSz w:w="11900" w:h="16840"/>
          <w:pgMar w:top="720" w:right="720" w:bottom="720" w:left="720" w:header="708" w:footer="708" w:gutter="0"/>
          <w:cols w:space="708"/>
          <w:titlePg/>
          <w:docGrid w:linePitch="299"/>
        </w:sectPr>
      </w:pPr>
    </w:p>
    <w:p w14:paraId="63CD2620" w14:textId="77777777" w:rsidR="00FC01B9" w:rsidRDefault="00FC01B9" w:rsidP="00C037C3">
      <w:pPr>
        <w:jc w:val="center"/>
        <w:rPr>
          <w:rFonts w:ascii="Arial Bold" w:hAnsi="Arial Bold" w:cs="Arial"/>
          <w:b/>
          <w:bCs/>
          <w:spacing w:val="-40"/>
          <w:sz w:val="36"/>
          <w:szCs w:val="36"/>
        </w:rPr>
      </w:pPr>
    </w:p>
    <w:p w14:paraId="052013BE" w14:textId="0277F221" w:rsidR="00066106" w:rsidRDefault="00BD7B3C" w:rsidP="00C037C3">
      <w:pPr>
        <w:jc w:val="center"/>
        <w:rPr>
          <w:rFonts w:ascii="Arial Bold" w:hAnsi="Arial Bold" w:cs="Arial"/>
          <w:b/>
          <w:bCs/>
          <w:spacing w:val="-40"/>
          <w:sz w:val="36"/>
          <w:szCs w:val="36"/>
        </w:rPr>
      </w:pPr>
      <w:r>
        <w:rPr>
          <w:rFonts w:ascii="Arial Bold" w:hAnsi="Arial Bold" w:cs="Arial"/>
          <w:b/>
          <w:bCs/>
          <w:spacing w:val="-40"/>
          <w:sz w:val="36"/>
          <w:szCs w:val="36"/>
        </w:rPr>
        <w:t>Noise</w:t>
      </w:r>
      <w:r w:rsidR="00621A5D">
        <w:rPr>
          <w:rFonts w:ascii="Arial Bold" w:hAnsi="Arial Bold" w:cs="Arial"/>
          <w:b/>
          <w:bCs/>
          <w:spacing w:val="-40"/>
          <w:sz w:val="36"/>
          <w:szCs w:val="36"/>
        </w:rPr>
        <w:t xml:space="preserve"> Management in Union Spaces</w:t>
      </w:r>
    </w:p>
    <w:p w14:paraId="47B54565" w14:textId="77777777" w:rsidR="008A69D1" w:rsidRDefault="008A69D1" w:rsidP="0017400F">
      <w:pPr>
        <w:jc w:val="both"/>
        <w:rPr>
          <w:rFonts w:ascii="Arial" w:hAnsi="Arial" w:cs="Arial"/>
          <w:sz w:val="20"/>
          <w:szCs w:val="20"/>
        </w:rPr>
      </w:pPr>
    </w:p>
    <w:p w14:paraId="10341CE5" w14:textId="77777777" w:rsidR="008A69D1" w:rsidRPr="0017400F" w:rsidRDefault="008A69D1" w:rsidP="0017400F">
      <w:pPr>
        <w:jc w:val="both"/>
        <w:rPr>
          <w:rFonts w:ascii="Arial" w:hAnsi="Arial" w:cs="Arial"/>
          <w:sz w:val="20"/>
          <w:szCs w:val="20"/>
        </w:rPr>
      </w:pPr>
    </w:p>
    <w:p w14:paraId="3FF9CFD2" w14:textId="18FF6F60" w:rsidR="000A7BF3" w:rsidRPr="00262337" w:rsidRDefault="00BD7B3C" w:rsidP="008A69D1">
      <w:pPr>
        <w:pStyle w:val="ListParagraph"/>
        <w:numPr>
          <w:ilvl w:val="0"/>
          <w:numId w:val="9"/>
        </w:numPr>
        <w:jc w:val="both"/>
        <w:rPr>
          <w:rFonts w:ascii="Arial" w:hAnsi="Arial" w:cs="Arial"/>
          <w:b/>
          <w:sz w:val="20"/>
          <w:szCs w:val="20"/>
        </w:rPr>
      </w:pPr>
      <w:r w:rsidRPr="00262337">
        <w:rPr>
          <w:rFonts w:ascii="Arial" w:hAnsi="Arial" w:cs="Arial"/>
          <w:b/>
          <w:sz w:val="20"/>
          <w:szCs w:val="20"/>
        </w:rPr>
        <w:t xml:space="preserve">Introduction </w:t>
      </w:r>
    </w:p>
    <w:p w14:paraId="4E908306" w14:textId="77777777" w:rsidR="00BD7B3C" w:rsidRDefault="00BD7B3C" w:rsidP="006B66FA">
      <w:pPr>
        <w:jc w:val="both"/>
        <w:rPr>
          <w:rFonts w:ascii="Arial" w:hAnsi="Arial" w:cs="Arial"/>
          <w:sz w:val="20"/>
          <w:szCs w:val="20"/>
        </w:rPr>
      </w:pPr>
    </w:p>
    <w:p w14:paraId="657AB787" w14:textId="1FF805AF" w:rsidR="00452B33" w:rsidRPr="00452B33" w:rsidRDefault="00452B33" w:rsidP="006B66FA">
      <w:pPr>
        <w:jc w:val="both"/>
        <w:rPr>
          <w:rFonts w:ascii="Arial" w:hAnsi="Arial" w:cs="Arial"/>
          <w:sz w:val="20"/>
          <w:szCs w:val="20"/>
        </w:rPr>
      </w:pPr>
      <w:r w:rsidRPr="00452B33">
        <w:rPr>
          <w:rFonts w:ascii="Arial" w:hAnsi="Arial" w:cs="Arial"/>
          <w:sz w:val="20"/>
          <w:szCs w:val="20"/>
        </w:rPr>
        <w:t>Noise is part of everyday life, but loud noise can permanently damage hearing</w:t>
      </w:r>
      <w:r>
        <w:rPr>
          <w:rFonts w:ascii="Arial" w:hAnsi="Arial" w:cs="Arial"/>
          <w:sz w:val="20"/>
          <w:szCs w:val="20"/>
        </w:rPr>
        <w:t xml:space="preserve">. </w:t>
      </w:r>
      <w:r w:rsidRPr="00452B33">
        <w:rPr>
          <w:rFonts w:ascii="Arial" w:hAnsi="Arial" w:cs="Arial"/>
          <w:sz w:val="20"/>
          <w:szCs w:val="20"/>
        </w:rPr>
        <w:t>Noise-induced hearing loss is the most common preventable occupational health hazard. There is no satisfactory treatment for noise</w:t>
      </w:r>
      <w:r>
        <w:rPr>
          <w:rFonts w:ascii="Arial" w:hAnsi="Arial" w:cs="Arial"/>
          <w:sz w:val="20"/>
          <w:szCs w:val="20"/>
        </w:rPr>
        <w:t xml:space="preserve"> </w:t>
      </w:r>
      <w:r w:rsidRPr="00452B33">
        <w:rPr>
          <w:rFonts w:ascii="Arial" w:hAnsi="Arial" w:cs="Arial"/>
          <w:sz w:val="20"/>
          <w:szCs w:val="20"/>
        </w:rPr>
        <w:t>induced hearing loss and although generally hearing loss is gradual, when you’re deaf, you stay de</w:t>
      </w:r>
      <w:r w:rsidRPr="00452B33">
        <w:rPr>
          <w:rFonts w:ascii="Arial" w:hAnsi="Arial" w:cs="Arial"/>
          <w:sz w:val="20"/>
          <w:szCs w:val="20"/>
        </w:rPr>
        <w:t>af</w:t>
      </w:r>
      <w:r w:rsidR="00284DD5">
        <w:rPr>
          <w:rFonts w:ascii="Arial" w:hAnsi="Arial" w:cs="Arial"/>
          <w:sz w:val="20"/>
          <w:szCs w:val="20"/>
        </w:rPr>
        <w:t xml:space="preserve">. </w:t>
      </w:r>
      <w:r w:rsidRPr="00452B33">
        <w:rPr>
          <w:rFonts w:ascii="Arial" w:hAnsi="Arial" w:cs="Arial"/>
          <w:sz w:val="20"/>
          <w:szCs w:val="20"/>
        </w:rPr>
        <w:t xml:space="preserve"> </w:t>
      </w:r>
    </w:p>
    <w:p w14:paraId="559110CC" w14:textId="77777777" w:rsidR="00452B33" w:rsidRDefault="00452B33" w:rsidP="006B66FA">
      <w:pPr>
        <w:jc w:val="both"/>
      </w:pPr>
    </w:p>
    <w:p w14:paraId="1A607977" w14:textId="72B9B603" w:rsidR="00BD7B3C" w:rsidRDefault="00BD7B3C" w:rsidP="006B66FA">
      <w:pPr>
        <w:jc w:val="both"/>
        <w:rPr>
          <w:rFonts w:ascii="Arial" w:hAnsi="Arial" w:cs="Arial"/>
          <w:sz w:val="20"/>
          <w:szCs w:val="20"/>
        </w:rPr>
      </w:pPr>
      <w:r>
        <w:rPr>
          <w:rFonts w:ascii="Arial" w:hAnsi="Arial" w:cs="Arial"/>
          <w:sz w:val="20"/>
          <w:szCs w:val="20"/>
        </w:rPr>
        <w:t xml:space="preserve">Noise can be defined as </w:t>
      </w:r>
      <w:r w:rsidR="00FA2041">
        <w:rPr>
          <w:rFonts w:ascii="Arial" w:hAnsi="Arial" w:cs="Arial"/>
          <w:sz w:val="20"/>
          <w:szCs w:val="20"/>
        </w:rPr>
        <w:t>any</w:t>
      </w:r>
      <w:r w:rsidR="00284DD5">
        <w:rPr>
          <w:rFonts w:ascii="Arial" w:hAnsi="Arial" w:cs="Arial"/>
          <w:sz w:val="20"/>
          <w:szCs w:val="20"/>
        </w:rPr>
        <w:t xml:space="preserve"> audible </w:t>
      </w:r>
      <w:r w:rsidR="00FA2041">
        <w:rPr>
          <w:rFonts w:ascii="Arial" w:hAnsi="Arial" w:cs="Arial"/>
          <w:sz w:val="20"/>
          <w:szCs w:val="20"/>
        </w:rPr>
        <w:t xml:space="preserve">unwanted, </w:t>
      </w:r>
      <w:r>
        <w:rPr>
          <w:rFonts w:ascii="Arial" w:hAnsi="Arial" w:cs="Arial"/>
          <w:sz w:val="20"/>
          <w:szCs w:val="20"/>
        </w:rPr>
        <w:t xml:space="preserve">distracting or harmful sound which carries the risk of causing </w:t>
      </w:r>
      <w:r w:rsidRPr="00BD7B3C">
        <w:rPr>
          <w:rFonts w:ascii="Arial" w:hAnsi="Arial" w:cs="Arial"/>
          <w:sz w:val="20"/>
          <w:szCs w:val="20"/>
        </w:rPr>
        <w:t>irreversible hearing damage</w:t>
      </w:r>
      <w:r w:rsidRPr="00BD7B3C">
        <w:rPr>
          <w:rFonts w:ascii="Arial" w:hAnsi="Arial" w:cs="Arial"/>
          <w:sz w:val="20"/>
          <w:szCs w:val="20"/>
        </w:rPr>
        <w:t xml:space="preserve">, </w:t>
      </w:r>
      <w:r w:rsidRPr="00BD7B3C">
        <w:rPr>
          <w:rFonts w:ascii="Arial" w:hAnsi="Arial" w:cs="Arial"/>
          <w:sz w:val="20"/>
          <w:szCs w:val="20"/>
        </w:rPr>
        <w:t xml:space="preserve">fatigue, </w:t>
      </w:r>
      <w:proofErr w:type="gramStart"/>
      <w:r w:rsidRPr="00BD7B3C">
        <w:rPr>
          <w:rFonts w:ascii="Arial" w:hAnsi="Arial" w:cs="Arial"/>
          <w:sz w:val="20"/>
          <w:szCs w:val="20"/>
        </w:rPr>
        <w:t>stress</w:t>
      </w:r>
      <w:proofErr w:type="gramEnd"/>
      <w:r w:rsidRPr="00BD7B3C">
        <w:rPr>
          <w:rFonts w:ascii="Arial" w:hAnsi="Arial" w:cs="Arial"/>
          <w:sz w:val="20"/>
          <w:szCs w:val="20"/>
        </w:rPr>
        <w:t xml:space="preserve"> and communication problems</w:t>
      </w:r>
      <w:r>
        <w:rPr>
          <w:rFonts w:ascii="Arial" w:hAnsi="Arial" w:cs="Arial"/>
          <w:sz w:val="20"/>
          <w:szCs w:val="20"/>
        </w:rPr>
        <w:t xml:space="preserve">. </w:t>
      </w:r>
    </w:p>
    <w:p w14:paraId="0698D695" w14:textId="77777777" w:rsidR="007253E0" w:rsidRDefault="007253E0" w:rsidP="006B66FA">
      <w:pPr>
        <w:jc w:val="both"/>
        <w:rPr>
          <w:rFonts w:ascii="Arial" w:hAnsi="Arial" w:cs="Arial"/>
          <w:sz w:val="20"/>
          <w:szCs w:val="20"/>
        </w:rPr>
      </w:pPr>
    </w:p>
    <w:p w14:paraId="672816BD" w14:textId="21DB0EA0" w:rsidR="007253E0" w:rsidRDefault="007253E0" w:rsidP="006B66FA">
      <w:pPr>
        <w:jc w:val="both"/>
        <w:rPr>
          <w:rFonts w:ascii="Arial" w:hAnsi="Arial" w:cs="Arial"/>
          <w:sz w:val="20"/>
          <w:szCs w:val="20"/>
        </w:rPr>
      </w:pPr>
      <w:r w:rsidRPr="007253E0">
        <w:rPr>
          <w:rFonts w:ascii="Arial" w:hAnsi="Arial" w:cs="Arial"/>
          <w:sz w:val="20"/>
          <w:szCs w:val="20"/>
        </w:rPr>
        <w:t>The level at which employers must provide hearing protection and hearing protection zones is 85 decibels (daily or weekly average exposure) and the level at which employers must assess the risk to workers' health and provide them with information and training is 80 decibels. There is also an exposure limit value of 87 decibels, taking account of any reduction in exposure provided by hearing protection, above which workers must not be exposed.</w:t>
      </w:r>
    </w:p>
    <w:p w14:paraId="0AEB6256" w14:textId="77777777" w:rsidR="004A320E" w:rsidRDefault="004A320E" w:rsidP="006B66FA">
      <w:pPr>
        <w:jc w:val="both"/>
        <w:rPr>
          <w:rFonts w:ascii="Arial" w:hAnsi="Arial" w:cs="Arial"/>
          <w:sz w:val="20"/>
          <w:szCs w:val="20"/>
        </w:rPr>
      </w:pPr>
    </w:p>
    <w:p w14:paraId="032823C2" w14:textId="616492CC" w:rsidR="004A320E" w:rsidRDefault="00B902A6" w:rsidP="006B66FA">
      <w:pPr>
        <w:jc w:val="both"/>
        <w:rPr>
          <w:rFonts w:ascii="Arial" w:hAnsi="Arial" w:cs="Arial"/>
          <w:sz w:val="20"/>
          <w:szCs w:val="20"/>
        </w:rPr>
      </w:pPr>
      <w:r>
        <w:rPr>
          <w:rFonts w:ascii="Arial" w:hAnsi="Arial" w:cs="Arial"/>
          <w:sz w:val="20"/>
          <w:szCs w:val="20"/>
        </w:rPr>
        <w:t>Legal Limits:</w:t>
      </w:r>
    </w:p>
    <w:p w14:paraId="6048BC16" w14:textId="77777777" w:rsidR="00B902A6" w:rsidRDefault="00B902A6" w:rsidP="006B66FA">
      <w:pPr>
        <w:jc w:val="both"/>
        <w:rPr>
          <w:rFonts w:ascii="Arial" w:hAnsi="Arial" w:cs="Arial"/>
          <w:sz w:val="20"/>
          <w:szCs w:val="20"/>
        </w:rPr>
      </w:pPr>
    </w:p>
    <w:tbl>
      <w:tblPr>
        <w:tblStyle w:val="TableGrid"/>
        <w:tblW w:w="0" w:type="auto"/>
        <w:tblLook w:val="04A0" w:firstRow="1" w:lastRow="0" w:firstColumn="1" w:lastColumn="0" w:noHBand="0" w:noVBand="1"/>
      </w:tblPr>
      <w:tblGrid>
        <w:gridCol w:w="4145"/>
        <w:gridCol w:w="4145"/>
      </w:tblGrid>
      <w:tr w:rsidR="004A320E" w14:paraId="0F0B7829" w14:textId="77777777" w:rsidTr="004A320E">
        <w:tc>
          <w:tcPr>
            <w:tcW w:w="4145" w:type="dxa"/>
          </w:tcPr>
          <w:p w14:paraId="54557DCE" w14:textId="77777777" w:rsidR="004A320E" w:rsidRDefault="004A320E" w:rsidP="006B66FA">
            <w:pPr>
              <w:jc w:val="both"/>
              <w:rPr>
                <w:rFonts w:ascii="Arial" w:hAnsi="Arial" w:cs="Arial"/>
                <w:sz w:val="20"/>
                <w:szCs w:val="20"/>
              </w:rPr>
            </w:pPr>
          </w:p>
        </w:tc>
        <w:tc>
          <w:tcPr>
            <w:tcW w:w="4145" w:type="dxa"/>
          </w:tcPr>
          <w:p w14:paraId="6EC8239F" w14:textId="77777777" w:rsidR="004A320E" w:rsidRDefault="004A320E" w:rsidP="006B66FA">
            <w:pPr>
              <w:jc w:val="both"/>
              <w:rPr>
                <w:rFonts w:ascii="Arial" w:hAnsi="Arial" w:cs="Arial"/>
                <w:sz w:val="20"/>
                <w:szCs w:val="20"/>
              </w:rPr>
            </w:pPr>
          </w:p>
        </w:tc>
      </w:tr>
      <w:tr w:rsidR="004A320E" w14:paraId="07BA4789" w14:textId="77777777" w:rsidTr="004A320E">
        <w:tc>
          <w:tcPr>
            <w:tcW w:w="4145" w:type="dxa"/>
          </w:tcPr>
          <w:p w14:paraId="460D77DD" w14:textId="203C70AF" w:rsidR="004A320E" w:rsidRDefault="004A320E" w:rsidP="006B66FA">
            <w:pPr>
              <w:jc w:val="both"/>
              <w:rPr>
                <w:rFonts w:ascii="Arial" w:hAnsi="Arial" w:cs="Arial"/>
                <w:sz w:val="20"/>
                <w:szCs w:val="20"/>
              </w:rPr>
            </w:pPr>
            <w:r w:rsidRPr="004A3C30">
              <w:rPr>
                <w:rFonts w:ascii="Arial" w:hAnsi="Arial" w:cs="Arial"/>
                <w:sz w:val="20"/>
                <w:szCs w:val="20"/>
              </w:rPr>
              <w:t>Lower exposure action values:</w:t>
            </w:r>
          </w:p>
        </w:tc>
        <w:tc>
          <w:tcPr>
            <w:tcW w:w="4145" w:type="dxa"/>
          </w:tcPr>
          <w:p w14:paraId="34BA369D" w14:textId="77777777" w:rsidR="004A320E" w:rsidRPr="004A3C30" w:rsidRDefault="004A320E" w:rsidP="006B66FA">
            <w:pPr>
              <w:jc w:val="both"/>
              <w:rPr>
                <w:rFonts w:ascii="Arial" w:hAnsi="Arial" w:cs="Arial"/>
                <w:sz w:val="20"/>
                <w:szCs w:val="20"/>
              </w:rPr>
            </w:pPr>
            <w:r w:rsidRPr="004A3C30">
              <w:rPr>
                <w:rFonts w:ascii="Arial" w:hAnsi="Arial" w:cs="Arial"/>
                <w:sz w:val="20"/>
                <w:szCs w:val="20"/>
              </w:rPr>
              <w:t xml:space="preserve">• daily or weekly exposure of 80 dB(A) </w:t>
            </w:r>
          </w:p>
          <w:p w14:paraId="0DBC3141" w14:textId="66CDE373" w:rsidR="004A320E" w:rsidRDefault="004A320E" w:rsidP="006B66FA">
            <w:pPr>
              <w:jc w:val="both"/>
              <w:rPr>
                <w:rFonts w:ascii="Arial" w:hAnsi="Arial" w:cs="Arial"/>
                <w:sz w:val="20"/>
                <w:szCs w:val="20"/>
              </w:rPr>
            </w:pPr>
            <w:r w:rsidRPr="004A3C30">
              <w:rPr>
                <w:rFonts w:ascii="Arial" w:hAnsi="Arial" w:cs="Arial"/>
                <w:sz w:val="20"/>
                <w:szCs w:val="20"/>
              </w:rPr>
              <w:t xml:space="preserve">• </w:t>
            </w:r>
            <w:proofErr w:type="gramStart"/>
            <w:r w:rsidRPr="004A3C30">
              <w:rPr>
                <w:rFonts w:ascii="Arial" w:hAnsi="Arial" w:cs="Arial"/>
                <w:sz w:val="20"/>
                <w:szCs w:val="20"/>
              </w:rPr>
              <w:t>peak</w:t>
            </w:r>
            <w:proofErr w:type="gramEnd"/>
            <w:r w:rsidRPr="004A3C30">
              <w:rPr>
                <w:rFonts w:ascii="Arial" w:hAnsi="Arial" w:cs="Arial"/>
                <w:sz w:val="20"/>
                <w:szCs w:val="20"/>
              </w:rPr>
              <w:t xml:space="preserve"> sound pressure of 135 </w:t>
            </w:r>
            <w:proofErr w:type="spellStart"/>
            <w:r w:rsidRPr="004A3C30">
              <w:rPr>
                <w:rFonts w:ascii="Arial" w:hAnsi="Arial" w:cs="Arial"/>
                <w:sz w:val="20"/>
                <w:szCs w:val="20"/>
              </w:rPr>
              <w:t>dB.</w:t>
            </w:r>
            <w:proofErr w:type="spellEnd"/>
          </w:p>
        </w:tc>
      </w:tr>
      <w:tr w:rsidR="004A320E" w14:paraId="5DD6E399" w14:textId="77777777" w:rsidTr="004A320E">
        <w:tc>
          <w:tcPr>
            <w:tcW w:w="4145" w:type="dxa"/>
          </w:tcPr>
          <w:p w14:paraId="1056F9BC" w14:textId="7886E88A" w:rsidR="004A320E" w:rsidRDefault="004A320E" w:rsidP="006B66FA">
            <w:pPr>
              <w:jc w:val="both"/>
              <w:rPr>
                <w:rFonts w:ascii="Arial" w:hAnsi="Arial" w:cs="Arial"/>
                <w:sz w:val="20"/>
                <w:szCs w:val="20"/>
              </w:rPr>
            </w:pPr>
            <w:r w:rsidRPr="00B902A6">
              <w:rPr>
                <w:rFonts w:ascii="Arial" w:hAnsi="Arial" w:cs="Arial"/>
                <w:sz w:val="20"/>
                <w:szCs w:val="20"/>
              </w:rPr>
              <w:t>Upper exposure action values:</w:t>
            </w:r>
          </w:p>
        </w:tc>
        <w:tc>
          <w:tcPr>
            <w:tcW w:w="4145" w:type="dxa"/>
          </w:tcPr>
          <w:p w14:paraId="403E7349" w14:textId="77777777" w:rsidR="004A320E" w:rsidRPr="004A3C30" w:rsidRDefault="004A320E" w:rsidP="006B66FA">
            <w:pPr>
              <w:jc w:val="both"/>
              <w:rPr>
                <w:rFonts w:ascii="Arial" w:hAnsi="Arial" w:cs="Arial"/>
                <w:sz w:val="20"/>
                <w:szCs w:val="20"/>
              </w:rPr>
            </w:pPr>
            <w:r w:rsidRPr="004A3C30">
              <w:rPr>
                <w:rFonts w:ascii="Arial" w:hAnsi="Arial" w:cs="Arial"/>
                <w:sz w:val="20"/>
                <w:szCs w:val="20"/>
              </w:rPr>
              <w:t xml:space="preserve">• daily or weekly exposure of 85 dB(A) </w:t>
            </w:r>
          </w:p>
          <w:p w14:paraId="73B76627" w14:textId="36D98C1D" w:rsidR="004A320E" w:rsidRDefault="004A320E" w:rsidP="006B66FA">
            <w:pPr>
              <w:jc w:val="both"/>
              <w:rPr>
                <w:rFonts w:ascii="Arial" w:hAnsi="Arial" w:cs="Arial"/>
                <w:sz w:val="20"/>
                <w:szCs w:val="20"/>
              </w:rPr>
            </w:pPr>
            <w:r w:rsidRPr="004A3C30">
              <w:rPr>
                <w:rFonts w:ascii="Arial" w:hAnsi="Arial" w:cs="Arial"/>
                <w:sz w:val="20"/>
                <w:szCs w:val="20"/>
              </w:rPr>
              <w:t xml:space="preserve">• </w:t>
            </w:r>
            <w:proofErr w:type="gramStart"/>
            <w:r w:rsidRPr="004A3C30">
              <w:rPr>
                <w:rFonts w:ascii="Arial" w:hAnsi="Arial" w:cs="Arial"/>
                <w:sz w:val="20"/>
                <w:szCs w:val="20"/>
              </w:rPr>
              <w:t>peak</w:t>
            </w:r>
            <w:proofErr w:type="gramEnd"/>
            <w:r w:rsidRPr="004A3C30">
              <w:rPr>
                <w:rFonts w:ascii="Arial" w:hAnsi="Arial" w:cs="Arial"/>
                <w:sz w:val="20"/>
                <w:szCs w:val="20"/>
              </w:rPr>
              <w:t xml:space="preserve"> sound pressure of 137 </w:t>
            </w:r>
            <w:proofErr w:type="spellStart"/>
            <w:r w:rsidRPr="004A3C30">
              <w:rPr>
                <w:rFonts w:ascii="Arial" w:hAnsi="Arial" w:cs="Arial"/>
                <w:sz w:val="20"/>
                <w:szCs w:val="20"/>
              </w:rPr>
              <w:t>dB.</w:t>
            </w:r>
            <w:proofErr w:type="spellEnd"/>
          </w:p>
        </w:tc>
      </w:tr>
      <w:tr w:rsidR="004A320E" w14:paraId="462C2FBC" w14:textId="77777777" w:rsidTr="004A320E">
        <w:tc>
          <w:tcPr>
            <w:tcW w:w="4145" w:type="dxa"/>
          </w:tcPr>
          <w:p w14:paraId="17E6411F" w14:textId="1D5D656F" w:rsidR="004A320E" w:rsidRDefault="004A320E" w:rsidP="006B66FA">
            <w:pPr>
              <w:jc w:val="both"/>
              <w:rPr>
                <w:rFonts w:ascii="Arial" w:hAnsi="Arial" w:cs="Arial"/>
                <w:sz w:val="20"/>
                <w:szCs w:val="20"/>
              </w:rPr>
            </w:pPr>
            <w:r w:rsidRPr="00B902A6">
              <w:rPr>
                <w:rFonts w:ascii="Arial" w:hAnsi="Arial" w:cs="Arial"/>
                <w:sz w:val="20"/>
                <w:szCs w:val="20"/>
              </w:rPr>
              <w:t>Levels of noise exposure which must not be exceeded:</w:t>
            </w:r>
          </w:p>
        </w:tc>
        <w:tc>
          <w:tcPr>
            <w:tcW w:w="4145" w:type="dxa"/>
          </w:tcPr>
          <w:p w14:paraId="0319F997" w14:textId="77777777" w:rsidR="004A320E" w:rsidRPr="004A3C30" w:rsidRDefault="004A320E" w:rsidP="006B66FA">
            <w:pPr>
              <w:jc w:val="both"/>
              <w:rPr>
                <w:rFonts w:ascii="Arial" w:hAnsi="Arial" w:cs="Arial"/>
                <w:sz w:val="20"/>
                <w:szCs w:val="20"/>
              </w:rPr>
            </w:pPr>
            <w:r w:rsidRPr="004A3C30">
              <w:rPr>
                <w:rFonts w:ascii="Arial" w:hAnsi="Arial" w:cs="Arial"/>
                <w:sz w:val="20"/>
                <w:szCs w:val="20"/>
              </w:rPr>
              <w:t xml:space="preserve">• daily or weekly exposure of 87 dB(A) </w:t>
            </w:r>
          </w:p>
          <w:p w14:paraId="775D023F" w14:textId="1688C510" w:rsidR="004A320E" w:rsidRDefault="004A320E" w:rsidP="006B66FA">
            <w:pPr>
              <w:jc w:val="both"/>
              <w:rPr>
                <w:rFonts w:ascii="Arial" w:hAnsi="Arial" w:cs="Arial"/>
                <w:sz w:val="20"/>
                <w:szCs w:val="20"/>
              </w:rPr>
            </w:pPr>
            <w:r w:rsidRPr="004A3C30">
              <w:rPr>
                <w:rFonts w:ascii="Arial" w:hAnsi="Arial" w:cs="Arial"/>
                <w:sz w:val="20"/>
                <w:szCs w:val="20"/>
              </w:rPr>
              <w:t xml:space="preserve">• </w:t>
            </w:r>
            <w:proofErr w:type="gramStart"/>
            <w:r w:rsidRPr="004A3C30">
              <w:rPr>
                <w:rFonts w:ascii="Arial" w:hAnsi="Arial" w:cs="Arial"/>
                <w:sz w:val="20"/>
                <w:szCs w:val="20"/>
              </w:rPr>
              <w:t>peak</w:t>
            </w:r>
            <w:proofErr w:type="gramEnd"/>
            <w:r w:rsidRPr="004A3C30">
              <w:rPr>
                <w:rFonts w:ascii="Arial" w:hAnsi="Arial" w:cs="Arial"/>
                <w:sz w:val="20"/>
                <w:szCs w:val="20"/>
              </w:rPr>
              <w:t xml:space="preserve"> sound pressure of 140 </w:t>
            </w:r>
            <w:proofErr w:type="spellStart"/>
            <w:r w:rsidRPr="004A3C30">
              <w:rPr>
                <w:rFonts w:ascii="Arial" w:hAnsi="Arial" w:cs="Arial"/>
                <w:sz w:val="20"/>
                <w:szCs w:val="20"/>
              </w:rPr>
              <w:t>dB.</w:t>
            </w:r>
            <w:proofErr w:type="spellEnd"/>
          </w:p>
        </w:tc>
      </w:tr>
    </w:tbl>
    <w:p w14:paraId="7F5CF8B1" w14:textId="77777777" w:rsidR="007253E0" w:rsidRDefault="007253E0" w:rsidP="006B66FA">
      <w:pPr>
        <w:jc w:val="both"/>
        <w:rPr>
          <w:rFonts w:ascii="Arial" w:hAnsi="Arial" w:cs="Arial"/>
          <w:sz w:val="20"/>
          <w:szCs w:val="20"/>
        </w:rPr>
      </w:pPr>
    </w:p>
    <w:p w14:paraId="2CBDA446" w14:textId="77777777" w:rsidR="007253E0" w:rsidRDefault="007253E0" w:rsidP="006B66FA">
      <w:pPr>
        <w:jc w:val="both"/>
        <w:rPr>
          <w:rFonts w:ascii="Arial" w:hAnsi="Arial" w:cs="Arial"/>
          <w:sz w:val="20"/>
          <w:szCs w:val="20"/>
        </w:rPr>
      </w:pPr>
    </w:p>
    <w:p w14:paraId="0253E295" w14:textId="2CA2632D" w:rsidR="007253E0" w:rsidRDefault="00FB3F96" w:rsidP="006B66FA">
      <w:pPr>
        <w:jc w:val="both"/>
        <w:rPr>
          <w:rFonts w:ascii="Arial" w:hAnsi="Arial" w:cs="Arial"/>
          <w:sz w:val="20"/>
          <w:szCs w:val="20"/>
        </w:rPr>
      </w:pPr>
      <w:r w:rsidRPr="00FB3F96">
        <w:rPr>
          <w:rFonts w:ascii="Arial" w:hAnsi="Arial" w:cs="Arial"/>
          <w:sz w:val="20"/>
          <w:szCs w:val="20"/>
        </w:rPr>
        <w:t xml:space="preserve">Employers must assess the risk to workers’ health and provide them with information and training at 80 </w:t>
      </w:r>
      <w:proofErr w:type="gramStart"/>
      <w:r w:rsidRPr="00FB3F96">
        <w:rPr>
          <w:rFonts w:ascii="Arial" w:hAnsi="Arial" w:cs="Arial"/>
          <w:sz w:val="20"/>
          <w:szCs w:val="20"/>
        </w:rPr>
        <w:t>dB(</w:t>
      </w:r>
      <w:proofErr w:type="gramEnd"/>
      <w:r w:rsidRPr="00FB3F96">
        <w:rPr>
          <w:rFonts w:ascii="Arial" w:hAnsi="Arial" w:cs="Arial"/>
          <w:sz w:val="20"/>
          <w:szCs w:val="20"/>
        </w:rPr>
        <w:t>A) and must provide hearing protection and hearing protection zones at 85 dB(A) (equivalent continuous daily exposure or weekly average exposure varies markedly from day to day).</w:t>
      </w:r>
    </w:p>
    <w:p w14:paraId="109A7DD2" w14:textId="77777777" w:rsidR="00FB3F96" w:rsidRDefault="00FB3F96" w:rsidP="006B66FA">
      <w:pPr>
        <w:jc w:val="both"/>
        <w:rPr>
          <w:rFonts w:ascii="Arial" w:hAnsi="Arial" w:cs="Arial"/>
          <w:sz w:val="20"/>
          <w:szCs w:val="20"/>
        </w:rPr>
      </w:pPr>
    </w:p>
    <w:p w14:paraId="5CEA41ED" w14:textId="77777777" w:rsidR="008A69D1" w:rsidRDefault="008A69D1" w:rsidP="006B66FA">
      <w:pPr>
        <w:jc w:val="both"/>
        <w:rPr>
          <w:rFonts w:ascii="Arial" w:hAnsi="Arial" w:cs="Arial"/>
          <w:sz w:val="20"/>
          <w:szCs w:val="20"/>
        </w:rPr>
      </w:pPr>
    </w:p>
    <w:p w14:paraId="106EC45C" w14:textId="77777777" w:rsidR="008A69D1" w:rsidRPr="00262337" w:rsidRDefault="008A69D1" w:rsidP="008A69D1">
      <w:pPr>
        <w:pStyle w:val="ListParagraph"/>
        <w:numPr>
          <w:ilvl w:val="0"/>
          <w:numId w:val="9"/>
        </w:numPr>
        <w:jc w:val="both"/>
        <w:rPr>
          <w:rFonts w:ascii="Arial" w:hAnsi="Arial" w:cs="Arial"/>
          <w:b/>
          <w:sz w:val="20"/>
          <w:szCs w:val="20"/>
        </w:rPr>
      </w:pPr>
      <w:r w:rsidRPr="00262337">
        <w:rPr>
          <w:rFonts w:ascii="Arial" w:hAnsi="Arial" w:cs="Arial"/>
          <w:b/>
          <w:sz w:val="20"/>
          <w:szCs w:val="20"/>
        </w:rPr>
        <w:t xml:space="preserve">Our Responsibility </w:t>
      </w:r>
    </w:p>
    <w:p w14:paraId="31ABFE81" w14:textId="77777777" w:rsidR="008A69D1" w:rsidRDefault="008A69D1" w:rsidP="006B66FA">
      <w:pPr>
        <w:jc w:val="both"/>
        <w:rPr>
          <w:rFonts w:ascii="Arial" w:hAnsi="Arial" w:cs="Arial"/>
          <w:sz w:val="20"/>
          <w:szCs w:val="20"/>
        </w:rPr>
      </w:pPr>
    </w:p>
    <w:p w14:paraId="2E4F772D" w14:textId="42D27666" w:rsidR="008A69D1" w:rsidRDefault="008A69D1" w:rsidP="006B66FA">
      <w:pPr>
        <w:jc w:val="both"/>
        <w:rPr>
          <w:rFonts w:ascii="Arial" w:hAnsi="Arial" w:cs="Arial"/>
          <w:sz w:val="20"/>
          <w:szCs w:val="20"/>
        </w:rPr>
      </w:pPr>
      <w:r w:rsidRPr="00452B33">
        <w:rPr>
          <w:rFonts w:ascii="Arial" w:hAnsi="Arial" w:cs="Arial"/>
          <w:sz w:val="20"/>
          <w:szCs w:val="20"/>
        </w:rPr>
        <w:t xml:space="preserve">The Health and Safety at Work </w:t>
      </w:r>
      <w:proofErr w:type="spellStart"/>
      <w:r w:rsidRPr="00452B33">
        <w:rPr>
          <w:rFonts w:ascii="Arial" w:hAnsi="Arial" w:cs="Arial"/>
          <w:sz w:val="20"/>
          <w:szCs w:val="20"/>
        </w:rPr>
        <w:t>etc</w:t>
      </w:r>
      <w:proofErr w:type="spellEnd"/>
      <w:r w:rsidRPr="00452B33">
        <w:rPr>
          <w:rFonts w:ascii="Arial" w:hAnsi="Arial" w:cs="Arial"/>
          <w:sz w:val="20"/>
          <w:szCs w:val="20"/>
        </w:rPr>
        <w:t xml:space="preserve"> Act 1974 </w:t>
      </w:r>
      <w:r>
        <w:rPr>
          <w:rFonts w:ascii="Arial" w:hAnsi="Arial" w:cs="Arial"/>
          <w:sz w:val="20"/>
          <w:szCs w:val="20"/>
        </w:rPr>
        <w:t xml:space="preserve">states that </w:t>
      </w:r>
      <w:r w:rsidRPr="00452B33">
        <w:rPr>
          <w:rFonts w:ascii="Arial" w:hAnsi="Arial" w:cs="Arial"/>
          <w:sz w:val="20"/>
          <w:szCs w:val="20"/>
        </w:rPr>
        <w:t>Employers have a legal duty under this Act to ensure, so far as it reasonably practicable, the health, safety and welfare at work of their employees</w:t>
      </w:r>
      <w:r w:rsidR="007208FE">
        <w:rPr>
          <w:rFonts w:ascii="Arial" w:hAnsi="Arial" w:cs="Arial"/>
          <w:sz w:val="20"/>
          <w:szCs w:val="20"/>
        </w:rPr>
        <w:t>.</w:t>
      </w:r>
    </w:p>
    <w:p w14:paraId="1262C4D5" w14:textId="77777777" w:rsidR="008A69D1" w:rsidRDefault="008A69D1" w:rsidP="006B66FA">
      <w:pPr>
        <w:jc w:val="both"/>
        <w:rPr>
          <w:rFonts w:ascii="Arial" w:hAnsi="Arial" w:cs="Arial"/>
          <w:sz w:val="20"/>
          <w:szCs w:val="20"/>
        </w:rPr>
      </w:pPr>
    </w:p>
    <w:p w14:paraId="7225CF8E" w14:textId="77777777" w:rsidR="008A69D1" w:rsidRDefault="008A69D1" w:rsidP="006B66FA">
      <w:pPr>
        <w:jc w:val="both"/>
        <w:rPr>
          <w:rFonts w:ascii="Arial" w:hAnsi="Arial" w:cs="Arial"/>
          <w:sz w:val="20"/>
          <w:szCs w:val="20"/>
        </w:rPr>
      </w:pPr>
    </w:p>
    <w:p w14:paraId="55480A05" w14:textId="3A453191" w:rsidR="008A69D1" w:rsidRDefault="008A69D1" w:rsidP="006B66FA">
      <w:pPr>
        <w:jc w:val="both"/>
        <w:rPr>
          <w:rFonts w:ascii="Arial" w:hAnsi="Arial" w:cs="Arial"/>
          <w:sz w:val="20"/>
          <w:szCs w:val="20"/>
        </w:rPr>
      </w:pPr>
      <w:r>
        <w:rPr>
          <w:rFonts w:ascii="Arial" w:hAnsi="Arial" w:cs="Arial"/>
          <w:sz w:val="20"/>
          <w:szCs w:val="20"/>
        </w:rPr>
        <w:t xml:space="preserve">The Control of Noise at Work Regulations states that employers must: </w:t>
      </w:r>
    </w:p>
    <w:p w14:paraId="11D99C09" w14:textId="77777777" w:rsidR="00FB3F96" w:rsidRDefault="00FB3F96" w:rsidP="006B66FA">
      <w:pPr>
        <w:jc w:val="both"/>
        <w:rPr>
          <w:rFonts w:ascii="Arial" w:hAnsi="Arial" w:cs="Arial"/>
          <w:sz w:val="20"/>
          <w:szCs w:val="20"/>
        </w:rPr>
      </w:pPr>
    </w:p>
    <w:p w14:paraId="2797BA7B" w14:textId="77777777" w:rsidR="008A69D1" w:rsidRPr="008A69D1" w:rsidRDefault="008A69D1" w:rsidP="008A69D1">
      <w:pPr>
        <w:jc w:val="both"/>
        <w:rPr>
          <w:rFonts w:ascii="Arial" w:hAnsi="Arial" w:cs="Arial"/>
          <w:sz w:val="20"/>
          <w:szCs w:val="20"/>
        </w:rPr>
      </w:pPr>
      <w:r w:rsidRPr="008A69D1">
        <w:rPr>
          <w:rFonts w:ascii="Arial" w:hAnsi="Arial" w:cs="Arial"/>
          <w:sz w:val="20"/>
          <w:szCs w:val="20"/>
        </w:rPr>
        <w:t xml:space="preserve">• assess the risks to their employees from noise at work </w:t>
      </w:r>
    </w:p>
    <w:p w14:paraId="02D9DB20" w14:textId="77777777" w:rsidR="008A69D1" w:rsidRPr="008A69D1" w:rsidRDefault="008A69D1" w:rsidP="008A69D1">
      <w:pPr>
        <w:jc w:val="both"/>
        <w:rPr>
          <w:rFonts w:ascii="Arial" w:hAnsi="Arial" w:cs="Arial"/>
          <w:sz w:val="20"/>
          <w:szCs w:val="20"/>
        </w:rPr>
      </w:pPr>
      <w:r w:rsidRPr="008A69D1">
        <w:rPr>
          <w:rFonts w:ascii="Arial" w:hAnsi="Arial" w:cs="Arial"/>
          <w:sz w:val="20"/>
          <w:szCs w:val="20"/>
        </w:rPr>
        <w:t xml:space="preserve">• take action to reduce the noise exposure that produces those risks </w:t>
      </w:r>
    </w:p>
    <w:p w14:paraId="7AB81750" w14:textId="77777777" w:rsidR="008A69D1" w:rsidRPr="008A69D1" w:rsidRDefault="008A69D1" w:rsidP="008A69D1">
      <w:pPr>
        <w:jc w:val="both"/>
        <w:rPr>
          <w:rFonts w:ascii="Arial" w:hAnsi="Arial" w:cs="Arial"/>
          <w:sz w:val="20"/>
          <w:szCs w:val="20"/>
        </w:rPr>
      </w:pPr>
      <w:r w:rsidRPr="008A69D1">
        <w:rPr>
          <w:rFonts w:ascii="Arial" w:hAnsi="Arial" w:cs="Arial"/>
          <w:sz w:val="20"/>
          <w:szCs w:val="20"/>
        </w:rPr>
        <w:t xml:space="preserve">• provide employees with hearing protection if noise exposure cannot be reduced sufficiently by using other methods </w:t>
      </w:r>
    </w:p>
    <w:p w14:paraId="0C3CBEBF" w14:textId="77777777" w:rsidR="008A69D1" w:rsidRDefault="008A69D1" w:rsidP="008A69D1">
      <w:pPr>
        <w:jc w:val="both"/>
        <w:rPr>
          <w:rFonts w:ascii="Arial" w:hAnsi="Arial" w:cs="Arial"/>
          <w:sz w:val="20"/>
          <w:szCs w:val="20"/>
        </w:rPr>
      </w:pPr>
      <w:r w:rsidRPr="008A69D1">
        <w:rPr>
          <w:rFonts w:ascii="Arial" w:hAnsi="Arial" w:cs="Arial"/>
          <w:sz w:val="20"/>
          <w:szCs w:val="20"/>
        </w:rPr>
        <w:t xml:space="preserve">• make sure the legal limits on noise exposure are not exceeded </w:t>
      </w:r>
    </w:p>
    <w:p w14:paraId="54A101EF" w14:textId="77777777" w:rsidR="008A69D1" w:rsidRDefault="008A69D1" w:rsidP="008A69D1">
      <w:pPr>
        <w:jc w:val="both"/>
        <w:rPr>
          <w:rFonts w:ascii="Arial" w:hAnsi="Arial" w:cs="Arial"/>
          <w:sz w:val="20"/>
          <w:szCs w:val="20"/>
        </w:rPr>
      </w:pPr>
      <w:r w:rsidRPr="008A69D1">
        <w:rPr>
          <w:rFonts w:ascii="Arial" w:hAnsi="Arial" w:cs="Arial"/>
          <w:sz w:val="20"/>
          <w:szCs w:val="20"/>
        </w:rPr>
        <w:t xml:space="preserve">• provide employees with information, instruction and training </w:t>
      </w:r>
    </w:p>
    <w:p w14:paraId="03635D37" w14:textId="326D5C19" w:rsidR="008A69D1" w:rsidRDefault="008A69D1" w:rsidP="008A69D1">
      <w:pPr>
        <w:jc w:val="both"/>
        <w:rPr>
          <w:rFonts w:ascii="Arial" w:hAnsi="Arial" w:cs="Arial"/>
          <w:sz w:val="20"/>
          <w:szCs w:val="20"/>
        </w:rPr>
      </w:pPr>
      <w:r w:rsidRPr="008A69D1">
        <w:rPr>
          <w:rFonts w:ascii="Arial" w:hAnsi="Arial" w:cs="Arial"/>
          <w:sz w:val="20"/>
          <w:szCs w:val="20"/>
        </w:rPr>
        <w:t>• carry out health surveillance</w:t>
      </w:r>
      <w:r>
        <w:rPr>
          <w:rFonts w:ascii="Arial" w:hAnsi="Arial" w:cs="Arial"/>
          <w:sz w:val="20"/>
          <w:szCs w:val="20"/>
        </w:rPr>
        <w:t xml:space="preserve"> where there is a risk to health</w:t>
      </w:r>
    </w:p>
    <w:p w14:paraId="0B8B603F" w14:textId="77777777" w:rsidR="008A69D1" w:rsidRDefault="008A69D1" w:rsidP="006B66FA">
      <w:pPr>
        <w:jc w:val="both"/>
        <w:rPr>
          <w:rFonts w:ascii="Arial" w:hAnsi="Arial" w:cs="Arial"/>
          <w:sz w:val="20"/>
          <w:szCs w:val="20"/>
        </w:rPr>
      </w:pPr>
    </w:p>
    <w:p w14:paraId="7CF7F8D2" w14:textId="77777777" w:rsidR="008A69D1" w:rsidRDefault="008A69D1" w:rsidP="006B66FA">
      <w:pPr>
        <w:jc w:val="both"/>
        <w:rPr>
          <w:rFonts w:ascii="Arial" w:hAnsi="Arial" w:cs="Arial"/>
          <w:sz w:val="20"/>
          <w:szCs w:val="20"/>
        </w:rPr>
      </w:pPr>
    </w:p>
    <w:p w14:paraId="5011895F" w14:textId="43B8645A" w:rsidR="008A69D1" w:rsidRDefault="00110AE7" w:rsidP="00110AE7">
      <w:pPr>
        <w:pStyle w:val="ListParagraph"/>
        <w:numPr>
          <w:ilvl w:val="0"/>
          <w:numId w:val="9"/>
        </w:numPr>
        <w:jc w:val="both"/>
        <w:rPr>
          <w:rFonts w:ascii="Arial" w:hAnsi="Arial" w:cs="Arial"/>
          <w:b/>
          <w:sz w:val="20"/>
          <w:szCs w:val="20"/>
        </w:rPr>
      </w:pPr>
      <w:r w:rsidRPr="00262337">
        <w:rPr>
          <w:rFonts w:ascii="Arial" w:hAnsi="Arial" w:cs="Arial"/>
          <w:b/>
          <w:sz w:val="20"/>
          <w:szCs w:val="20"/>
        </w:rPr>
        <w:t>Noise in Union Spaces</w:t>
      </w:r>
    </w:p>
    <w:p w14:paraId="5799E965" w14:textId="77777777" w:rsidR="00262337" w:rsidRPr="00262337" w:rsidRDefault="00262337" w:rsidP="00262337">
      <w:pPr>
        <w:pStyle w:val="ListParagraph"/>
        <w:ind w:left="360"/>
        <w:jc w:val="both"/>
        <w:rPr>
          <w:rFonts w:ascii="Arial" w:hAnsi="Arial" w:cs="Arial"/>
          <w:b/>
          <w:sz w:val="20"/>
          <w:szCs w:val="20"/>
        </w:rPr>
      </w:pPr>
    </w:p>
    <w:p w14:paraId="1533F757" w14:textId="77777777" w:rsidR="00110AE7" w:rsidRDefault="007208FE" w:rsidP="006B66FA">
      <w:pPr>
        <w:jc w:val="both"/>
        <w:rPr>
          <w:rFonts w:ascii="Arial" w:hAnsi="Arial" w:cs="Arial"/>
          <w:sz w:val="20"/>
          <w:szCs w:val="20"/>
        </w:rPr>
      </w:pPr>
      <w:r>
        <w:rPr>
          <w:rFonts w:ascii="Arial" w:hAnsi="Arial" w:cs="Arial"/>
          <w:sz w:val="20"/>
          <w:szCs w:val="20"/>
        </w:rPr>
        <w:t xml:space="preserve">Within the context of the Union, the approach to noise management within our bars is outlined in appendix 1. </w:t>
      </w:r>
    </w:p>
    <w:p w14:paraId="14C46B18" w14:textId="77777777" w:rsidR="00110AE7" w:rsidRDefault="00110AE7" w:rsidP="006B66FA">
      <w:pPr>
        <w:jc w:val="both"/>
        <w:rPr>
          <w:rFonts w:ascii="Arial" w:hAnsi="Arial" w:cs="Arial"/>
          <w:sz w:val="20"/>
          <w:szCs w:val="20"/>
        </w:rPr>
      </w:pPr>
    </w:p>
    <w:p w14:paraId="5A4356CD" w14:textId="05E9A7D6" w:rsidR="00262337" w:rsidRDefault="007208FE" w:rsidP="006B66FA">
      <w:pPr>
        <w:jc w:val="both"/>
        <w:rPr>
          <w:rFonts w:ascii="Arial" w:hAnsi="Arial" w:cs="Arial"/>
          <w:sz w:val="20"/>
          <w:szCs w:val="20"/>
        </w:rPr>
      </w:pPr>
      <w:r>
        <w:rPr>
          <w:rFonts w:ascii="Arial" w:hAnsi="Arial" w:cs="Arial"/>
          <w:sz w:val="20"/>
          <w:szCs w:val="20"/>
        </w:rPr>
        <w:t>However, the</w:t>
      </w:r>
      <w:r w:rsidR="000C4ACD">
        <w:rPr>
          <w:rFonts w:ascii="Arial" w:hAnsi="Arial" w:cs="Arial"/>
          <w:sz w:val="20"/>
          <w:szCs w:val="20"/>
        </w:rPr>
        <w:t>re is</w:t>
      </w:r>
      <w:r w:rsidR="00C740C8">
        <w:rPr>
          <w:rFonts w:ascii="Arial" w:hAnsi="Arial" w:cs="Arial"/>
          <w:sz w:val="20"/>
          <w:szCs w:val="20"/>
        </w:rPr>
        <w:t xml:space="preserve">n’t a </w:t>
      </w:r>
      <w:r w:rsidR="00110AE7">
        <w:rPr>
          <w:rFonts w:ascii="Arial" w:hAnsi="Arial" w:cs="Arial"/>
          <w:sz w:val="20"/>
          <w:szCs w:val="20"/>
        </w:rPr>
        <w:t xml:space="preserve">coherent, </w:t>
      </w:r>
      <w:r w:rsidR="000C4ACD">
        <w:rPr>
          <w:rFonts w:ascii="Arial" w:hAnsi="Arial" w:cs="Arial"/>
          <w:sz w:val="20"/>
          <w:szCs w:val="20"/>
        </w:rPr>
        <w:t xml:space="preserve">documented, systematic and consistent approach to noise management for CSP’s. </w:t>
      </w:r>
      <w:r w:rsidR="00262337">
        <w:rPr>
          <w:rFonts w:ascii="Arial" w:hAnsi="Arial" w:cs="Arial"/>
          <w:sz w:val="20"/>
          <w:szCs w:val="20"/>
        </w:rPr>
        <w:t xml:space="preserve"> The</w:t>
      </w:r>
      <w:r w:rsidR="00535345">
        <w:rPr>
          <w:rFonts w:ascii="Arial" w:hAnsi="Arial" w:cs="Arial"/>
          <w:sz w:val="20"/>
          <w:szCs w:val="20"/>
        </w:rPr>
        <w:t xml:space="preserve"> Union has over 37</w:t>
      </w:r>
      <w:r w:rsidR="00262337">
        <w:rPr>
          <w:rFonts w:ascii="Arial" w:hAnsi="Arial" w:cs="Arial"/>
          <w:sz w:val="20"/>
          <w:szCs w:val="20"/>
        </w:rPr>
        <w:t>0 CSP’s</w:t>
      </w:r>
      <w:r w:rsidR="00535345">
        <w:rPr>
          <w:rFonts w:ascii="Arial" w:hAnsi="Arial" w:cs="Arial"/>
          <w:sz w:val="20"/>
          <w:szCs w:val="20"/>
        </w:rPr>
        <w:t xml:space="preserve"> therefore one approach to noise management will not be suitable for all activities.</w:t>
      </w:r>
    </w:p>
    <w:p w14:paraId="33D81D80" w14:textId="77777777" w:rsidR="00262337" w:rsidRDefault="00262337" w:rsidP="006B66FA">
      <w:pPr>
        <w:jc w:val="both"/>
        <w:rPr>
          <w:rFonts w:ascii="Arial" w:hAnsi="Arial" w:cs="Arial"/>
          <w:sz w:val="20"/>
          <w:szCs w:val="20"/>
        </w:rPr>
      </w:pPr>
    </w:p>
    <w:p w14:paraId="147B5036" w14:textId="6465E391" w:rsidR="00110AE7" w:rsidRDefault="00110AE7" w:rsidP="006B66FA">
      <w:pPr>
        <w:jc w:val="both"/>
        <w:rPr>
          <w:rFonts w:ascii="Arial" w:hAnsi="Arial" w:cs="Arial"/>
          <w:sz w:val="20"/>
          <w:szCs w:val="20"/>
        </w:rPr>
      </w:pPr>
      <w:r>
        <w:rPr>
          <w:rFonts w:ascii="Arial" w:hAnsi="Arial" w:cs="Arial"/>
          <w:sz w:val="20"/>
          <w:szCs w:val="20"/>
        </w:rPr>
        <w:t xml:space="preserve">Sound activities are taken into account to some degree when yearly room bookings are undertaken and allocated.  However, there is a limitation in terms of the time when CSP’s can undertake their activities and where such activities can take place.  </w:t>
      </w:r>
      <w:r w:rsidRPr="00110AE7">
        <w:rPr>
          <w:rFonts w:ascii="Arial" w:hAnsi="Arial" w:cs="Arial"/>
          <w:sz w:val="20"/>
          <w:szCs w:val="20"/>
        </w:rPr>
        <w:t>Most activities will take place after 5</w:t>
      </w:r>
      <w:r>
        <w:rPr>
          <w:rFonts w:ascii="Arial" w:hAnsi="Arial" w:cs="Arial"/>
          <w:sz w:val="20"/>
          <w:szCs w:val="20"/>
        </w:rPr>
        <w:t>pm</w:t>
      </w:r>
      <w:r w:rsidRPr="00110AE7">
        <w:rPr>
          <w:rFonts w:ascii="Arial" w:hAnsi="Arial" w:cs="Arial"/>
          <w:sz w:val="20"/>
          <w:szCs w:val="20"/>
        </w:rPr>
        <w:t xml:space="preserve"> and stop at 11</w:t>
      </w:r>
      <w:r>
        <w:rPr>
          <w:rFonts w:ascii="Arial" w:hAnsi="Arial" w:cs="Arial"/>
          <w:sz w:val="20"/>
          <w:szCs w:val="20"/>
        </w:rPr>
        <w:t>pm</w:t>
      </w:r>
      <w:r w:rsidR="00AC7A19">
        <w:rPr>
          <w:rFonts w:ascii="Arial" w:hAnsi="Arial" w:cs="Arial"/>
          <w:sz w:val="20"/>
          <w:szCs w:val="20"/>
        </w:rPr>
        <w:t xml:space="preserve"> so there should be no</w:t>
      </w:r>
      <w:r w:rsidRPr="00110AE7">
        <w:rPr>
          <w:rFonts w:ascii="Arial" w:hAnsi="Arial" w:cs="Arial"/>
          <w:sz w:val="20"/>
          <w:szCs w:val="20"/>
        </w:rPr>
        <w:t xml:space="preserve"> late night </w:t>
      </w:r>
      <w:r>
        <w:rPr>
          <w:rFonts w:ascii="Arial" w:hAnsi="Arial" w:cs="Arial"/>
          <w:sz w:val="20"/>
          <w:szCs w:val="20"/>
        </w:rPr>
        <w:t xml:space="preserve">noise. </w:t>
      </w:r>
    </w:p>
    <w:p w14:paraId="57121459" w14:textId="77777777" w:rsidR="00110AE7" w:rsidRDefault="00110AE7" w:rsidP="006B66FA">
      <w:pPr>
        <w:jc w:val="both"/>
        <w:rPr>
          <w:rFonts w:ascii="Arial" w:hAnsi="Arial" w:cs="Arial"/>
          <w:sz w:val="20"/>
          <w:szCs w:val="20"/>
        </w:rPr>
      </w:pPr>
    </w:p>
    <w:p w14:paraId="6BA36C73" w14:textId="37CD974E" w:rsidR="00110AE7" w:rsidRDefault="00AC7A19" w:rsidP="006B66FA">
      <w:pPr>
        <w:jc w:val="both"/>
        <w:rPr>
          <w:rFonts w:ascii="Arial" w:hAnsi="Arial" w:cs="Arial"/>
          <w:sz w:val="20"/>
          <w:szCs w:val="20"/>
        </w:rPr>
      </w:pPr>
      <w:r>
        <w:rPr>
          <w:rFonts w:ascii="Arial" w:hAnsi="Arial" w:cs="Arial"/>
          <w:sz w:val="20"/>
          <w:szCs w:val="20"/>
        </w:rPr>
        <w:t xml:space="preserve">Within Beit Quad, a number of external and internal stakeholders use the </w:t>
      </w:r>
      <w:r w:rsidR="00262337">
        <w:rPr>
          <w:rFonts w:ascii="Arial" w:hAnsi="Arial" w:cs="Arial"/>
          <w:sz w:val="20"/>
          <w:szCs w:val="20"/>
        </w:rPr>
        <w:t xml:space="preserve">spaces </w:t>
      </w:r>
      <w:r>
        <w:rPr>
          <w:rFonts w:ascii="Arial" w:hAnsi="Arial" w:cs="Arial"/>
          <w:sz w:val="20"/>
          <w:szCs w:val="20"/>
        </w:rPr>
        <w:t xml:space="preserve">during the day </w:t>
      </w:r>
      <w:r w:rsidR="00262337">
        <w:rPr>
          <w:rFonts w:ascii="Arial" w:hAnsi="Arial" w:cs="Arial"/>
          <w:sz w:val="20"/>
          <w:szCs w:val="20"/>
        </w:rPr>
        <w:t xml:space="preserve">including the gym on level 3, the Union dining hall, concert hall and activities spaces 1 &amp; 2. </w:t>
      </w:r>
    </w:p>
    <w:p w14:paraId="2AF6E51C" w14:textId="77777777" w:rsidR="00AC7A19" w:rsidRDefault="00AC7A19" w:rsidP="006B66FA">
      <w:pPr>
        <w:jc w:val="both"/>
        <w:rPr>
          <w:rFonts w:ascii="Arial" w:hAnsi="Arial" w:cs="Arial"/>
          <w:sz w:val="20"/>
          <w:szCs w:val="20"/>
        </w:rPr>
      </w:pPr>
    </w:p>
    <w:p w14:paraId="2C8F20D4" w14:textId="77777777" w:rsidR="00AC7A19" w:rsidRDefault="00AC7A19" w:rsidP="006B66FA">
      <w:pPr>
        <w:jc w:val="both"/>
        <w:rPr>
          <w:rFonts w:ascii="Arial" w:hAnsi="Arial" w:cs="Arial"/>
          <w:sz w:val="20"/>
          <w:szCs w:val="20"/>
        </w:rPr>
      </w:pPr>
    </w:p>
    <w:p w14:paraId="7D4033D5" w14:textId="79824E84" w:rsidR="00AC7A19" w:rsidRDefault="00AC7A19" w:rsidP="00AC7A19">
      <w:pPr>
        <w:pStyle w:val="ListParagraph"/>
        <w:numPr>
          <w:ilvl w:val="0"/>
          <w:numId w:val="9"/>
        </w:numPr>
        <w:jc w:val="both"/>
        <w:rPr>
          <w:rFonts w:ascii="Arial" w:hAnsi="Arial" w:cs="Arial"/>
          <w:sz w:val="20"/>
          <w:szCs w:val="20"/>
        </w:rPr>
      </w:pPr>
      <w:r w:rsidRPr="00AC7A19">
        <w:rPr>
          <w:rFonts w:ascii="Arial" w:hAnsi="Arial" w:cs="Arial"/>
          <w:sz w:val="20"/>
          <w:szCs w:val="20"/>
        </w:rPr>
        <w:t xml:space="preserve">Next Steps </w:t>
      </w:r>
    </w:p>
    <w:p w14:paraId="6FD8735D" w14:textId="465D8AC5" w:rsidR="00535345" w:rsidRDefault="00535345" w:rsidP="00AC7A19">
      <w:pPr>
        <w:pStyle w:val="ListParagraph"/>
        <w:numPr>
          <w:ilvl w:val="1"/>
          <w:numId w:val="9"/>
        </w:numPr>
        <w:jc w:val="both"/>
        <w:rPr>
          <w:rFonts w:ascii="Arial" w:hAnsi="Arial" w:cs="Arial"/>
          <w:sz w:val="20"/>
          <w:szCs w:val="20"/>
        </w:rPr>
      </w:pPr>
      <w:r>
        <w:rPr>
          <w:rFonts w:ascii="Arial" w:hAnsi="Arial" w:cs="Arial"/>
          <w:sz w:val="20"/>
          <w:szCs w:val="20"/>
        </w:rPr>
        <w:t xml:space="preserve">Develop an approach to CSP noise management in all Union spaces (including non SK locations) </w:t>
      </w:r>
    </w:p>
    <w:p w14:paraId="27CEBF9A" w14:textId="799EBD33" w:rsidR="00AC7A19" w:rsidRDefault="00AC7A19" w:rsidP="00AC7A19">
      <w:pPr>
        <w:pStyle w:val="ListParagraph"/>
        <w:numPr>
          <w:ilvl w:val="1"/>
          <w:numId w:val="9"/>
        </w:numPr>
        <w:jc w:val="both"/>
        <w:rPr>
          <w:rFonts w:ascii="Arial" w:hAnsi="Arial" w:cs="Arial"/>
          <w:sz w:val="20"/>
          <w:szCs w:val="20"/>
        </w:rPr>
      </w:pPr>
      <w:r>
        <w:rPr>
          <w:rFonts w:ascii="Arial" w:hAnsi="Arial" w:cs="Arial"/>
          <w:sz w:val="20"/>
          <w:szCs w:val="20"/>
        </w:rPr>
        <w:t>Discussions to be undertaken with key CSP’s</w:t>
      </w:r>
      <w:r w:rsidR="00262337">
        <w:rPr>
          <w:rFonts w:ascii="Arial" w:hAnsi="Arial" w:cs="Arial"/>
          <w:sz w:val="20"/>
          <w:szCs w:val="20"/>
        </w:rPr>
        <w:t xml:space="preserve"> to ascertain how they approach noise management within their activities</w:t>
      </w:r>
      <w:r w:rsidR="002A7849">
        <w:rPr>
          <w:rFonts w:ascii="Arial" w:hAnsi="Arial" w:cs="Arial"/>
          <w:sz w:val="20"/>
          <w:szCs w:val="20"/>
        </w:rPr>
        <w:t xml:space="preserve"> capturing good practise and ideas </w:t>
      </w:r>
    </w:p>
    <w:p w14:paraId="5AF36040" w14:textId="6521014E" w:rsidR="00535345" w:rsidRDefault="00535345" w:rsidP="00AC7A19">
      <w:pPr>
        <w:pStyle w:val="ListParagraph"/>
        <w:numPr>
          <w:ilvl w:val="1"/>
          <w:numId w:val="9"/>
        </w:numPr>
        <w:jc w:val="both"/>
        <w:rPr>
          <w:rFonts w:ascii="Arial" w:hAnsi="Arial" w:cs="Arial"/>
          <w:sz w:val="20"/>
          <w:szCs w:val="20"/>
        </w:rPr>
      </w:pPr>
      <w:r>
        <w:rPr>
          <w:rFonts w:ascii="Arial" w:hAnsi="Arial" w:cs="Arial"/>
          <w:sz w:val="20"/>
          <w:szCs w:val="20"/>
        </w:rPr>
        <w:t xml:space="preserve">Liaise with Beit Building management about the sustainability of </w:t>
      </w:r>
      <w:r w:rsidR="002A7849">
        <w:rPr>
          <w:rFonts w:ascii="Arial" w:hAnsi="Arial" w:cs="Arial"/>
          <w:sz w:val="20"/>
          <w:szCs w:val="20"/>
        </w:rPr>
        <w:t xml:space="preserve">facilities </w:t>
      </w:r>
    </w:p>
    <w:p w14:paraId="24D3E9EF" w14:textId="02B336B3" w:rsidR="002A7849" w:rsidRDefault="002A7849" w:rsidP="002A7849">
      <w:pPr>
        <w:pStyle w:val="ListParagraph"/>
        <w:numPr>
          <w:ilvl w:val="1"/>
          <w:numId w:val="9"/>
        </w:numPr>
        <w:jc w:val="both"/>
        <w:rPr>
          <w:rFonts w:ascii="Arial" w:hAnsi="Arial" w:cs="Arial"/>
          <w:sz w:val="20"/>
          <w:szCs w:val="20"/>
        </w:rPr>
      </w:pPr>
      <w:r>
        <w:rPr>
          <w:rFonts w:ascii="Arial" w:hAnsi="Arial" w:cs="Arial"/>
          <w:sz w:val="20"/>
          <w:szCs w:val="20"/>
        </w:rPr>
        <w:t>Ensure risk assessments include noise management controls</w:t>
      </w:r>
    </w:p>
    <w:p w14:paraId="182E70E4" w14:textId="76300A2A" w:rsidR="00DF0360" w:rsidRPr="002A7849" w:rsidRDefault="00DF0360" w:rsidP="002A7849">
      <w:pPr>
        <w:pStyle w:val="ListParagraph"/>
        <w:numPr>
          <w:ilvl w:val="1"/>
          <w:numId w:val="9"/>
        </w:numPr>
        <w:jc w:val="both"/>
        <w:rPr>
          <w:rFonts w:ascii="Arial" w:hAnsi="Arial" w:cs="Arial"/>
          <w:sz w:val="20"/>
          <w:szCs w:val="20"/>
        </w:rPr>
      </w:pPr>
      <w:r>
        <w:rPr>
          <w:rFonts w:ascii="Arial" w:hAnsi="Arial" w:cs="Arial"/>
          <w:sz w:val="20"/>
          <w:szCs w:val="20"/>
        </w:rPr>
        <w:t xml:space="preserve">Provide information to employees &amp; students about the health impacts of prolonged exposure to noise and vibration </w:t>
      </w:r>
    </w:p>
    <w:p w14:paraId="032CBA32" w14:textId="77777777" w:rsidR="008A69D1" w:rsidRDefault="008A69D1" w:rsidP="006B66FA">
      <w:pPr>
        <w:jc w:val="both"/>
        <w:rPr>
          <w:rFonts w:ascii="Arial" w:hAnsi="Arial" w:cs="Arial"/>
          <w:sz w:val="20"/>
          <w:szCs w:val="20"/>
        </w:rPr>
      </w:pPr>
    </w:p>
    <w:p w14:paraId="03D4C7D6" w14:textId="77777777" w:rsidR="00BD7B3C" w:rsidRDefault="00BD7B3C" w:rsidP="006B66FA">
      <w:pPr>
        <w:jc w:val="both"/>
        <w:rPr>
          <w:rFonts w:ascii="Arial" w:hAnsi="Arial" w:cs="Arial"/>
          <w:sz w:val="20"/>
          <w:szCs w:val="20"/>
        </w:rPr>
      </w:pPr>
    </w:p>
    <w:p w14:paraId="30F10D42" w14:textId="77777777" w:rsidR="00BD7B3C" w:rsidRDefault="00BD7B3C" w:rsidP="006B66FA">
      <w:pPr>
        <w:jc w:val="both"/>
        <w:rPr>
          <w:rFonts w:ascii="Arial" w:hAnsi="Arial" w:cs="Arial"/>
          <w:sz w:val="20"/>
          <w:szCs w:val="20"/>
        </w:rPr>
      </w:pPr>
    </w:p>
    <w:p w14:paraId="6FB30939" w14:textId="77777777" w:rsidR="00BD7B3C" w:rsidRDefault="00BD7B3C" w:rsidP="006B66FA">
      <w:pPr>
        <w:jc w:val="both"/>
        <w:rPr>
          <w:rFonts w:ascii="Arial" w:hAnsi="Arial" w:cs="Arial"/>
          <w:sz w:val="20"/>
          <w:szCs w:val="20"/>
        </w:rPr>
      </w:pPr>
    </w:p>
    <w:p w14:paraId="54CAC6EC" w14:textId="77777777" w:rsidR="00FB3F96" w:rsidRDefault="00FB3F96" w:rsidP="006B66FA">
      <w:pPr>
        <w:jc w:val="both"/>
        <w:rPr>
          <w:rFonts w:ascii="Arial" w:hAnsi="Arial" w:cs="Arial"/>
          <w:sz w:val="20"/>
          <w:szCs w:val="20"/>
        </w:rPr>
      </w:pPr>
    </w:p>
    <w:p w14:paraId="023E3610" w14:textId="77777777" w:rsidR="00FB3F96" w:rsidRDefault="00FB3F96" w:rsidP="006B66FA">
      <w:pPr>
        <w:jc w:val="both"/>
        <w:rPr>
          <w:rFonts w:ascii="Arial" w:hAnsi="Arial" w:cs="Arial"/>
          <w:sz w:val="20"/>
          <w:szCs w:val="20"/>
        </w:rPr>
      </w:pPr>
    </w:p>
    <w:p w14:paraId="03716287" w14:textId="77777777" w:rsidR="00BD7B3C" w:rsidRPr="006B66FA" w:rsidRDefault="00BD7B3C" w:rsidP="006B66FA">
      <w:pPr>
        <w:jc w:val="both"/>
        <w:rPr>
          <w:rFonts w:ascii="Arial" w:hAnsi="Arial" w:cs="Arial"/>
          <w:sz w:val="20"/>
          <w:szCs w:val="20"/>
        </w:rPr>
      </w:pPr>
    </w:p>
    <w:p w14:paraId="10286BF4" w14:textId="77777777" w:rsidR="00F66D2B" w:rsidRDefault="00F66D2B" w:rsidP="008230F7">
      <w:pPr>
        <w:jc w:val="both"/>
        <w:rPr>
          <w:rFonts w:ascii="Arial" w:hAnsi="Arial" w:cs="Arial"/>
          <w:sz w:val="20"/>
          <w:szCs w:val="20"/>
        </w:rPr>
      </w:pPr>
    </w:p>
    <w:p w14:paraId="0BF3E1C4" w14:textId="04D9CD3A" w:rsidR="006B3178" w:rsidRDefault="006B3178" w:rsidP="008230F7">
      <w:pPr>
        <w:jc w:val="both"/>
        <w:rPr>
          <w:rFonts w:ascii="Arial" w:hAnsi="Arial" w:cs="Arial"/>
          <w:sz w:val="20"/>
          <w:szCs w:val="20"/>
        </w:rPr>
      </w:pPr>
      <w:r>
        <w:rPr>
          <w:rFonts w:ascii="Arial" w:hAnsi="Arial" w:cs="Arial"/>
          <w:sz w:val="20"/>
          <w:szCs w:val="20"/>
        </w:rPr>
        <w:t>Malcolm Martin</w:t>
      </w:r>
    </w:p>
    <w:p w14:paraId="2628C351" w14:textId="365E5976" w:rsidR="006B3178" w:rsidRDefault="006B3178" w:rsidP="008230F7">
      <w:pPr>
        <w:jc w:val="both"/>
        <w:rPr>
          <w:rFonts w:ascii="Arial" w:hAnsi="Arial" w:cs="Arial"/>
          <w:sz w:val="20"/>
          <w:szCs w:val="20"/>
        </w:rPr>
      </w:pPr>
      <w:r>
        <w:rPr>
          <w:rFonts w:ascii="Arial" w:hAnsi="Arial" w:cs="Arial"/>
          <w:sz w:val="20"/>
          <w:szCs w:val="20"/>
        </w:rPr>
        <w:t xml:space="preserve">Head of Finance </w:t>
      </w:r>
      <w:r w:rsidR="00F66D2B">
        <w:rPr>
          <w:rFonts w:ascii="Arial" w:hAnsi="Arial" w:cs="Arial"/>
          <w:sz w:val="20"/>
          <w:szCs w:val="20"/>
        </w:rPr>
        <w:t>&amp; Resources</w:t>
      </w:r>
    </w:p>
    <w:p w14:paraId="2A0EAD73" w14:textId="77777777" w:rsidR="00F66D2B" w:rsidRDefault="00F66D2B" w:rsidP="008230F7">
      <w:pPr>
        <w:jc w:val="both"/>
        <w:rPr>
          <w:rFonts w:ascii="Arial" w:hAnsi="Arial" w:cs="Arial"/>
          <w:sz w:val="20"/>
          <w:szCs w:val="20"/>
        </w:rPr>
      </w:pPr>
    </w:p>
    <w:p w14:paraId="1020D359" w14:textId="77777777" w:rsidR="00F66D2B" w:rsidRDefault="00F66D2B" w:rsidP="008230F7">
      <w:pPr>
        <w:jc w:val="both"/>
        <w:rPr>
          <w:rFonts w:ascii="Arial" w:hAnsi="Arial" w:cs="Arial"/>
          <w:sz w:val="20"/>
          <w:szCs w:val="20"/>
        </w:rPr>
      </w:pPr>
    </w:p>
    <w:p w14:paraId="219DFCBB" w14:textId="44F54AE1" w:rsidR="00F66D2B" w:rsidRDefault="00F66D2B">
      <w:pPr>
        <w:rPr>
          <w:rFonts w:ascii="Arial" w:hAnsi="Arial" w:cs="Arial"/>
          <w:sz w:val="20"/>
          <w:szCs w:val="20"/>
        </w:rPr>
      </w:pPr>
      <w:r>
        <w:rPr>
          <w:rFonts w:ascii="Arial" w:hAnsi="Arial" w:cs="Arial"/>
          <w:sz w:val="20"/>
          <w:szCs w:val="20"/>
        </w:rPr>
        <w:br w:type="page"/>
      </w:r>
    </w:p>
    <w:p w14:paraId="11467561" w14:textId="77777777" w:rsidR="00F66D2B" w:rsidRDefault="00F66D2B" w:rsidP="008230F7">
      <w:pPr>
        <w:jc w:val="both"/>
        <w:rPr>
          <w:rFonts w:ascii="Arial" w:hAnsi="Arial" w:cs="Arial"/>
          <w:sz w:val="20"/>
          <w:szCs w:val="20"/>
        </w:rPr>
      </w:pPr>
    </w:p>
    <w:p w14:paraId="60EE4F00" w14:textId="3159A9B0" w:rsidR="0099625B" w:rsidRDefault="0099625B" w:rsidP="008230F7">
      <w:pPr>
        <w:jc w:val="both"/>
        <w:rPr>
          <w:rFonts w:ascii="Arial" w:hAnsi="Arial" w:cs="Arial"/>
          <w:sz w:val="20"/>
          <w:szCs w:val="20"/>
        </w:rPr>
      </w:pPr>
      <w:r w:rsidRPr="0099625B">
        <w:rPr>
          <w:rFonts w:ascii="Arial" w:hAnsi="Arial" w:cs="Arial"/>
          <w:b/>
          <w:sz w:val="20"/>
          <w:szCs w:val="20"/>
          <w:u w:val="single"/>
        </w:rPr>
        <w:t xml:space="preserve">Appendix 1 </w:t>
      </w:r>
    </w:p>
    <w:p w14:paraId="6D8344B0" w14:textId="77777777" w:rsidR="0099625B" w:rsidRDefault="0099625B" w:rsidP="008230F7">
      <w:pPr>
        <w:jc w:val="both"/>
        <w:rPr>
          <w:rFonts w:ascii="Arial" w:hAnsi="Arial" w:cs="Arial"/>
          <w:sz w:val="20"/>
          <w:szCs w:val="20"/>
        </w:rPr>
      </w:pPr>
    </w:p>
    <w:p w14:paraId="5FEEFF62" w14:textId="0D7B6D34" w:rsidR="0099625B" w:rsidRDefault="00B75118" w:rsidP="008230F7">
      <w:pPr>
        <w:jc w:val="both"/>
        <w:rPr>
          <w:rFonts w:ascii="Arial" w:hAnsi="Arial" w:cs="Arial"/>
          <w:sz w:val="20"/>
          <w:szCs w:val="20"/>
        </w:rPr>
      </w:pPr>
      <w:r>
        <w:rPr>
          <w:rFonts w:ascii="Arial" w:hAnsi="Arial" w:cs="Arial"/>
          <w:sz w:val="20"/>
          <w:szCs w:val="20"/>
        </w:rPr>
        <w:t xml:space="preserve">License Trade Approach to Noise Management: </w:t>
      </w:r>
    </w:p>
    <w:p w14:paraId="4F15AC2F" w14:textId="77777777" w:rsidR="00B75118" w:rsidRDefault="00B75118" w:rsidP="008230F7">
      <w:pPr>
        <w:jc w:val="both"/>
        <w:rPr>
          <w:rFonts w:ascii="Arial" w:hAnsi="Arial" w:cs="Arial"/>
          <w:sz w:val="20"/>
          <w:szCs w:val="20"/>
        </w:rPr>
      </w:pPr>
    </w:p>
    <w:p w14:paraId="53192D78" w14:textId="1477659B" w:rsidR="00B75118" w:rsidRDefault="00B75118" w:rsidP="008230F7">
      <w:pPr>
        <w:jc w:val="both"/>
        <w:rPr>
          <w:rFonts w:ascii="Arial" w:hAnsi="Arial" w:cs="Arial"/>
          <w:sz w:val="20"/>
          <w:szCs w:val="20"/>
        </w:rPr>
      </w:pPr>
      <w:r>
        <w:rPr>
          <w:rFonts w:ascii="Arial" w:hAnsi="Arial" w:cs="Arial"/>
          <w:sz w:val="20"/>
          <w:szCs w:val="20"/>
        </w:rPr>
        <w:t>Beit Quad (SK Bar, Entertainments etc</w:t>
      </w:r>
      <w:r w:rsidR="00F06A69">
        <w:rPr>
          <w:rFonts w:ascii="Arial" w:hAnsi="Arial" w:cs="Arial"/>
          <w:sz w:val="20"/>
          <w:szCs w:val="20"/>
        </w:rPr>
        <w:t>…</w:t>
      </w:r>
      <w:r>
        <w:rPr>
          <w:rFonts w:ascii="Arial" w:hAnsi="Arial" w:cs="Arial"/>
          <w:sz w:val="20"/>
          <w:szCs w:val="20"/>
        </w:rPr>
        <w:t>)</w:t>
      </w:r>
    </w:p>
    <w:p w14:paraId="07F23CAC" w14:textId="77777777" w:rsidR="00B75118" w:rsidRDefault="00B75118" w:rsidP="008230F7">
      <w:pPr>
        <w:jc w:val="both"/>
        <w:rPr>
          <w:rFonts w:ascii="Arial" w:hAnsi="Arial" w:cs="Arial"/>
          <w:sz w:val="20"/>
          <w:szCs w:val="20"/>
        </w:rPr>
      </w:pPr>
    </w:p>
    <w:p w14:paraId="5886046A" w14:textId="4C9E7A18" w:rsidR="00B75118" w:rsidRPr="00F06A69" w:rsidRDefault="00B75118" w:rsidP="00F06A69">
      <w:pPr>
        <w:pStyle w:val="ListParagraph"/>
        <w:numPr>
          <w:ilvl w:val="0"/>
          <w:numId w:val="6"/>
        </w:numPr>
        <w:contextualSpacing w:val="0"/>
        <w:rPr>
          <w:rFonts w:ascii="Arial" w:hAnsi="Arial" w:cs="Arial"/>
          <w:sz w:val="20"/>
          <w:szCs w:val="20"/>
        </w:rPr>
      </w:pPr>
      <w:r>
        <w:rPr>
          <w:rFonts w:ascii="Arial" w:hAnsi="Arial" w:cs="Arial"/>
          <w:sz w:val="20"/>
          <w:szCs w:val="20"/>
        </w:rPr>
        <w:t>O</w:t>
      </w:r>
      <w:r w:rsidRPr="00B75118">
        <w:rPr>
          <w:rFonts w:ascii="Arial" w:hAnsi="Arial" w:cs="Arial"/>
          <w:sz w:val="20"/>
          <w:szCs w:val="20"/>
        </w:rPr>
        <w:t>n</w:t>
      </w:r>
      <w:r w:rsidR="00F06A69">
        <w:rPr>
          <w:rFonts w:ascii="Arial" w:hAnsi="Arial" w:cs="Arial"/>
          <w:sz w:val="20"/>
          <w:szCs w:val="20"/>
        </w:rPr>
        <w:t xml:space="preserve"> nights with DJs and live music</w:t>
      </w:r>
      <w:r w:rsidRPr="00B75118">
        <w:rPr>
          <w:rFonts w:ascii="Arial" w:hAnsi="Arial" w:cs="Arial"/>
          <w:sz w:val="20"/>
          <w:szCs w:val="20"/>
        </w:rPr>
        <w:t xml:space="preserve"> we record sound le</w:t>
      </w:r>
      <w:r w:rsidR="00F06A69">
        <w:rPr>
          <w:rFonts w:ascii="Arial" w:hAnsi="Arial" w:cs="Arial"/>
          <w:sz w:val="20"/>
          <w:szCs w:val="20"/>
        </w:rPr>
        <w:t xml:space="preserve">vels at key points around Beit. </w:t>
      </w:r>
      <w:r w:rsidRPr="00F06A69">
        <w:rPr>
          <w:rFonts w:ascii="Arial" w:hAnsi="Arial" w:cs="Arial"/>
          <w:sz w:val="20"/>
          <w:szCs w:val="20"/>
        </w:rPr>
        <w:t>These are:</w:t>
      </w:r>
    </w:p>
    <w:p w14:paraId="2864354B" w14:textId="77777777" w:rsidR="00B75118" w:rsidRPr="00B75118" w:rsidRDefault="00B75118" w:rsidP="00B75118">
      <w:pPr>
        <w:pStyle w:val="ListParagraph"/>
        <w:numPr>
          <w:ilvl w:val="1"/>
          <w:numId w:val="6"/>
        </w:numPr>
        <w:contextualSpacing w:val="0"/>
        <w:rPr>
          <w:rFonts w:ascii="Arial" w:hAnsi="Arial" w:cs="Arial"/>
          <w:sz w:val="20"/>
          <w:szCs w:val="20"/>
        </w:rPr>
      </w:pPr>
      <w:r w:rsidRPr="00B75118">
        <w:rPr>
          <w:rFonts w:ascii="Arial" w:hAnsi="Arial" w:cs="Arial"/>
          <w:sz w:val="20"/>
          <w:szCs w:val="20"/>
        </w:rPr>
        <w:t xml:space="preserve">Behind the Union, on </w:t>
      </w:r>
      <w:proofErr w:type="spellStart"/>
      <w:r w:rsidRPr="00B75118">
        <w:rPr>
          <w:rFonts w:ascii="Arial" w:hAnsi="Arial" w:cs="Arial"/>
          <w:sz w:val="20"/>
          <w:szCs w:val="20"/>
        </w:rPr>
        <w:t>Bremner</w:t>
      </w:r>
      <w:proofErr w:type="spellEnd"/>
      <w:r w:rsidRPr="00B75118">
        <w:rPr>
          <w:rFonts w:ascii="Arial" w:hAnsi="Arial" w:cs="Arial"/>
          <w:sz w:val="20"/>
          <w:szCs w:val="20"/>
        </w:rPr>
        <w:t xml:space="preserve"> Road</w:t>
      </w:r>
    </w:p>
    <w:p w14:paraId="275D4F78" w14:textId="77777777" w:rsidR="00B75118" w:rsidRPr="00B75118" w:rsidRDefault="00B75118" w:rsidP="00B75118">
      <w:pPr>
        <w:pStyle w:val="ListParagraph"/>
        <w:numPr>
          <w:ilvl w:val="1"/>
          <w:numId w:val="6"/>
        </w:numPr>
        <w:contextualSpacing w:val="0"/>
        <w:rPr>
          <w:rFonts w:ascii="Arial" w:hAnsi="Arial" w:cs="Arial"/>
          <w:sz w:val="20"/>
          <w:szCs w:val="20"/>
        </w:rPr>
      </w:pPr>
      <w:r w:rsidRPr="00B75118">
        <w:rPr>
          <w:rFonts w:ascii="Arial" w:hAnsi="Arial" w:cs="Arial"/>
          <w:sz w:val="20"/>
          <w:szCs w:val="20"/>
        </w:rPr>
        <w:t>On the RAH steps</w:t>
      </w:r>
    </w:p>
    <w:p w14:paraId="41BE8489" w14:textId="77777777" w:rsidR="00B75118" w:rsidRPr="00B75118" w:rsidRDefault="00B75118" w:rsidP="00B75118">
      <w:pPr>
        <w:pStyle w:val="ListParagraph"/>
        <w:numPr>
          <w:ilvl w:val="1"/>
          <w:numId w:val="6"/>
        </w:numPr>
        <w:contextualSpacing w:val="0"/>
        <w:rPr>
          <w:rFonts w:ascii="Arial" w:hAnsi="Arial" w:cs="Arial"/>
          <w:sz w:val="20"/>
          <w:szCs w:val="20"/>
        </w:rPr>
      </w:pPr>
      <w:r w:rsidRPr="00B75118">
        <w:rPr>
          <w:rFonts w:ascii="Arial" w:hAnsi="Arial" w:cs="Arial"/>
          <w:sz w:val="20"/>
          <w:szCs w:val="20"/>
        </w:rPr>
        <w:t>In centre of the Quad</w:t>
      </w:r>
    </w:p>
    <w:p w14:paraId="44EF62B9" w14:textId="77777777" w:rsidR="00B75118" w:rsidRDefault="00B75118" w:rsidP="00B75118">
      <w:pPr>
        <w:pStyle w:val="ListParagraph"/>
        <w:numPr>
          <w:ilvl w:val="1"/>
          <w:numId w:val="6"/>
        </w:numPr>
        <w:contextualSpacing w:val="0"/>
        <w:rPr>
          <w:rFonts w:ascii="Arial" w:hAnsi="Arial" w:cs="Arial"/>
          <w:sz w:val="20"/>
          <w:szCs w:val="20"/>
        </w:rPr>
      </w:pPr>
      <w:r w:rsidRPr="00B75118">
        <w:rPr>
          <w:rFonts w:ascii="Arial" w:hAnsi="Arial" w:cs="Arial"/>
          <w:sz w:val="20"/>
          <w:szCs w:val="20"/>
        </w:rPr>
        <w:t>In the East Staircase of Beit Hall accommodation (on Wednesdays and Fridays specifically)</w:t>
      </w:r>
    </w:p>
    <w:p w14:paraId="531AD0C8" w14:textId="77777777" w:rsidR="00F06A69" w:rsidRPr="00B75118" w:rsidRDefault="00F06A69" w:rsidP="00F06A69">
      <w:pPr>
        <w:pStyle w:val="ListParagraph"/>
        <w:ind w:left="1440"/>
        <w:contextualSpacing w:val="0"/>
        <w:rPr>
          <w:rFonts w:ascii="Arial" w:hAnsi="Arial" w:cs="Arial"/>
          <w:sz w:val="20"/>
          <w:szCs w:val="20"/>
        </w:rPr>
      </w:pPr>
    </w:p>
    <w:p w14:paraId="3A651671" w14:textId="325A98D2" w:rsidR="00F06A69" w:rsidRDefault="00F06A69" w:rsidP="00F06A69">
      <w:pPr>
        <w:pStyle w:val="ListParagraph"/>
        <w:numPr>
          <w:ilvl w:val="0"/>
          <w:numId w:val="6"/>
        </w:numPr>
        <w:contextualSpacing w:val="0"/>
        <w:rPr>
          <w:rFonts w:ascii="Arial" w:hAnsi="Arial" w:cs="Arial"/>
          <w:sz w:val="20"/>
          <w:szCs w:val="20"/>
        </w:rPr>
      </w:pPr>
      <w:r>
        <w:rPr>
          <w:rFonts w:ascii="Arial" w:hAnsi="Arial" w:cs="Arial"/>
          <w:sz w:val="20"/>
          <w:szCs w:val="20"/>
        </w:rPr>
        <w:t>Checks</w:t>
      </w:r>
      <w:r w:rsidRPr="00F06A69">
        <w:rPr>
          <w:rFonts w:ascii="Arial" w:hAnsi="Arial" w:cs="Arial"/>
          <w:sz w:val="20"/>
          <w:szCs w:val="20"/>
        </w:rPr>
        <w:t xml:space="preserve"> are carried our each hour.</w:t>
      </w:r>
    </w:p>
    <w:p w14:paraId="189803F6" w14:textId="7A53666F" w:rsidR="00F06A69" w:rsidRPr="00F06A69" w:rsidRDefault="00F06A69" w:rsidP="00F06A69">
      <w:pPr>
        <w:pStyle w:val="ListParagraph"/>
        <w:numPr>
          <w:ilvl w:val="0"/>
          <w:numId w:val="6"/>
        </w:numPr>
        <w:contextualSpacing w:val="0"/>
        <w:rPr>
          <w:rFonts w:ascii="Arial" w:hAnsi="Arial" w:cs="Arial"/>
          <w:sz w:val="20"/>
          <w:szCs w:val="20"/>
        </w:rPr>
      </w:pPr>
      <w:r w:rsidRPr="00F06A69">
        <w:rPr>
          <w:rFonts w:ascii="Arial" w:hAnsi="Arial" w:cs="Arial"/>
          <w:sz w:val="20"/>
          <w:szCs w:val="20"/>
        </w:rPr>
        <w:t xml:space="preserve">HI and LO decibel recommendations </w:t>
      </w:r>
      <w:r>
        <w:rPr>
          <w:rFonts w:ascii="Arial" w:hAnsi="Arial" w:cs="Arial"/>
          <w:sz w:val="20"/>
          <w:szCs w:val="20"/>
        </w:rPr>
        <w:t xml:space="preserve">are set </w:t>
      </w:r>
      <w:r w:rsidRPr="00F06A69">
        <w:rPr>
          <w:rFonts w:ascii="Arial" w:hAnsi="Arial" w:cs="Arial"/>
          <w:sz w:val="20"/>
          <w:szCs w:val="20"/>
        </w:rPr>
        <w:t>at 60 and 50 respectively.</w:t>
      </w:r>
    </w:p>
    <w:p w14:paraId="12F37A35" w14:textId="2A5FB40E" w:rsidR="00F06A69" w:rsidRDefault="00F06A69" w:rsidP="00F06A69">
      <w:pPr>
        <w:pStyle w:val="ListParagraph"/>
        <w:numPr>
          <w:ilvl w:val="0"/>
          <w:numId w:val="6"/>
        </w:numPr>
        <w:contextualSpacing w:val="0"/>
        <w:rPr>
          <w:color w:val="1F497D"/>
        </w:rPr>
      </w:pPr>
      <w:r>
        <w:rPr>
          <w:rFonts w:ascii="Arial" w:hAnsi="Arial" w:cs="Arial"/>
          <w:sz w:val="20"/>
          <w:szCs w:val="20"/>
        </w:rPr>
        <w:t>C</w:t>
      </w:r>
      <w:r w:rsidRPr="00F06A69">
        <w:rPr>
          <w:rFonts w:ascii="Arial" w:hAnsi="Arial" w:cs="Arial"/>
          <w:sz w:val="20"/>
          <w:szCs w:val="20"/>
        </w:rPr>
        <w:t>hecks are recorded in our steward folder and held for 12 months</w:t>
      </w:r>
      <w:r>
        <w:rPr>
          <w:color w:val="1F497D"/>
        </w:rPr>
        <w:t>.</w:t>
      </w:r>
    </w:p>
    <w:p w14:paraId="0630C8E7" w14:textId="77777777" w:rsidR="00F06A69" w:rsidRDefault="00F06A69" w:rsidP="00F06A69">
      <w:pPr>
        <w:rPr>
          <w:rFonts w:ascii="Arial" w:hAnsi="Arial" w:cs="Arial"/>
          <w:sz w:val="20"/>
          <w:szCs w:val="20"/>
        </w:rPr>
      </w:pPr>
    </w:p>
    <w:p w14:paraId="0AC33AE7" w14:textId="7EB75D79" w:rsidR="00F06A69" w:rsidRPr="00F06A69" w:rsidRDefault="00F06A69" w:rsidP="00F06A69">
      <w:pPr>
        <w:rPr>
          <w:rFonts w:ascii="Arial" w:hAnsi="Arial" w:cs="Arial"/>
          <w:sz w:val="20"/>
          <w:szCs w:val="20"/>
        </w:rPr>
      </w:pPr>
      <w:r>
        <w:rPr>
          <w:rFonts w:ascii="Arial" w:hAnsi="Arial" w:cs="Arial"/>
          <w:sz w:val="20"/>
          <w:szCs w:val="20"/>
        </w:rPr>
        <w:t>Rationale:</w:t>
      </w:r>
    </w:p>
    <w:p w14:paraId="232C5A81" w14:textId="77777777" w:rsidR="00F06A69" w:rsidRPr="0099625B" w:rsidRDefault="00F06A69" w:rsidP="008230F7">
      <w:pPr>
        <w:jc w:val="both"/>
        <w:rPr>
          <w:rFonts w:ascii="Arial" w:hAnsi="Arial" w:cs="Arial"/>
          <w:sz w:val="20"/>
          <w:szCs w:val="20"/>
        </w:rPr>
      </w:pPr>
    </w:p>
    <w:p w14:paraId="391D2D17" w14:textId="31F65994" w:rsidR="00F06A69" w:rsidRPr="00F06A69" w:rsidRDefault="00F06A69" w:rsidP="00F06A69">
      <w:pPr>
        <w:pStyle w:val="ListParagraph"/>
        <w:numPr>
          <w:ilvl w:val="0"/>
          <w:numId w:val="8"/>
        </w:numPr>
        <w:contextualSpacing w:val="0"/>
        <w:rPr>
          <w:rFonts w:ascii="Arial" w:hAnsi="Arial" w:cs="Arial"/>
          <w:sz w:val="20"/>
          <w:szCs w:val="20"/>
        </w:rPr>
      </w:pPr>
      <w:r>
        <w:rPr>
          <w:rFonts w:ascii="Arial" w:hAnsi="Arial" w:cs="Arial"/>
          <w:sz w:val="20"/>
          <w:szCs w:val="20"/>
        </w:rPr>
        <w:t>T</w:t>
      </w:r>
      <w:r w:rsidRPr="00F06A69">
        <w:rPr>
          <w:rFonts w:ascii="Arial" w:hAnsi="Arial" w:cs="Arial"/>
          <w:sz w:val="20"/>
          <w:szCs w:val="20"/>
        </w:rPr>
        <w:t xml:space="preserve">o ensure our neighbours and Beit Hall residents are not being disturbed. Our spaces are not soundproofed, so it is important these checks are regular. </w:t>
      </w:r>
    </w:p>
    <w:p w14:paraId="696B932D" w14:textId="77777777" w:rsidR="001F77E3" w:rsidRDefault="001F77E3" w:rsidP="008230F7">
      <w:pPr>
        <w:jc w:val="both"/>
        <w:rPr>
          <w:rFonts w:ascii="Arial" w:hAnsi="Arial" w:cs="Arial"/>
          <w:sz w:val="20"/>
          <w:szCs w:val="20"/>
        </w:rPr>
      </w:pPr>
    </w:p>
    <w:p w14:paraId="3387BE17" w14:textId="77777777" w:rsidR="00F06A69" w:rsidRDefault="00F06A69" w:rsidP="008230F7">
      <w:pPr>
        <w:jc w:val="both"/>
        <w:rPr>
          <w:rFonts w:ascii="Arial" w:hAnsi="Arial" w:cs="Arial"/>
          <w:sz w:val="20"/>
          <w:szCs w:val="20"/>
        </w:rPr>
      </w:pPr>
    </w:p>
    <w:p w14:paraId="5EFA0255" w14:textId="52D74839" w:rsidR="001F77E3" w:rsidRDefault="00F06A69" w:rsidP="008230F7">
      <w:pPr>
        <w:jc w:val="both"/>
        <w:rPr>
          <w:rFonts w:ascii="Arial" w:hAnsi="Arial" w:cs="Arial"/>
          <w:sz w:val="20"/>
          <w:szCs w:val="20"/>
        </w:rPr>
      </w:pPr>
      <w:r>
        <w:rPr>
          <w:rFonts w:ascii="Arial" w:hAnsi="Arial" w:cs="Arial"/>
          <w:sz w:val="20"/>
          <w:szCs w:val="20"/>
        </w:rPr>
        <w:t xml:space="preserve">Reynolds Bar  </w:t>
      </w:r>
    </w:p>
    <w:p w14:paraId="27FA9B29" w14:textId="77777777" w:rsidR="00F06A69" w:rsidRDefault="00F06A69" w:rsidP="008230F7">
      <w:pPr>
        <w:jc w:val="both"/>
        <w:rPr>
          <w:rFonts w:ascii="Arial" w:hAnsi="Arial" w:cs="Arial"/>
          <w:sz w:val="20"/>
          <w:szCs w:val="20"/>
        </w:rPr>
      </w:pPr>
    </w:p>
    <w:p w14:paraId="4AA5F298" w14:textId="77777777" w:rsidR="00D141F0" w:rsidRDefault="00F06A69" w:rsidP="00451227">
      <w:pPr>
        <w:pStyle w:val="ListParagraph"/>
        <w:numPr>
          <w:ilvl w:val="0"/>
          <w:numId w:val="6"/>
        </w:numPr>
        <w:contextualSpacing w:val="0"/>
        <w:jc w:val="both"/>
        <w:rPr>
          <w:rFonts w:ascii="Arial" w:hAnsi="Arial" w:cs="Arial"/>
          <w:sz w:val="20"/>
          <w:szCs w:val="20"/>
        </w:rPr>
      </w:pPr>
      <w:r w:rsidRPr="00F06A69">
        <w:rPr>
          <w:rFonts w:ascii="Arial" w:hAnsi="Arial" w:cs="Arial"/>
          <w:sz w:val="20"/>
          <w:szCs w:val="20"/>
        </w:rPr>
        <w:t>On</w:t>
      </w:r>
      <w:r w:rsidRPr="00F06A69">
        <w:rPr>
          <w:rFonts w:ascii="Arial" w:hAnsi="Arial" w:cs="Arial"/>
          <w:sz w:val="20"/>
          <w:szCs w:val="20"/>
        </w:rPr>
        <w:t xml:space="preserve"> nights with DJs and live music we record sound levels around the building.</w:t>
      </w:r>
      <w:r w:rsidRPr="00F06A69">
        <w:rPr>
          <w:rFonts w:ascii="Arial" w:hAnsi="Arial" w:cs="Arial"/>
          <w:sz w:val="20"/>
          <w:szCs w:val="20"/>
        </w:rPr>
        <w:t xml:space="preserve"> </w:t>
      </w:r>
    </w:p>
    <w:p w14:paraId="492146C2" w14:textId="5B5884EA" w:rsidR="00F06A69" w:rsidRPr="00D141F0" w:rsidRDefault="00F06A69" w:rsidP="00D141F0">
      <w:pPr>
        <w:pStyle w:val="ListParagraph"/>
        <w:contextualSpacing w:val="0"/>
        <w:jc w:val="both"/>
        <w:rPr>
          <w:rFonts w:ascii="Arial" w:hAnsi="Arial" w:cs="Arial"/>
          <w:sz w:val="20"/>
          <w:szCs w:val="20"/>
        </w:rPr>
      </w:pPr>
      <w:r w:rsidRPr="00D141F0">
        <w:rPr>
          <w:rFonts w:ascii="Arial" w:hAnsi="Arial" w:cs="Arial"/>
          <w:sz w:val="20"/>
          <w:szCs w:val="20"/>
        </w:rPr>
        <w:t xml:space="preserve">Approach: </w:t>
      </w:r>
    </w:p>
    <w:p w14:paraId="365247A9" w14:textId="1CA467F4" w:rsidR="00F06A69" w:rsidRPr="00F06A69" w:rsidRDefault="00F06A69" w:rsidP="00F06A69">
      <w:pPr>
        <w:pStyle w:val="ListParagraph"/>
        <w:numPr>
          <w:ilvl w:val="1"/>
          <w:numId w:val="6"/>
        </w:numPr>
        <w:contextualSpacing w:val="0"/>
        <w:jc w:val="both"/>
        <w:rPr>
          <w:rFonts w:ascii="Arial" w:hAnsi="Arial" w:cs="Arial"/>
          <w:sz w:val="20"/>
          <w:szCs w:val="20"/>
        </w:rPr>
      </w:pPr>
      <w:r w:rsidRPr="00F06A69">
        <w:rPr>
          <w:rFonts w:ascii="Arial" w:hAnsi="Arial" w:cs="Arial"/>
          <w:sz w:val="20"/>
          <w:szCs w:val="20"/>
        </w:rPr>
        <w:t xml:space="preserve">This involves a walk around the perimeter of the building, paying particular attention to the edges of the building that face residential roads – St </w:t>
      </w:r>
      <w:proofErr w:type="spellStart"/>
      <w:r w:rsidRPr="00F06A69">
        <w:rPr>
          <w:rFonts w:ascii="Arial" w:hAnsi="Arial" w:cs="Arial"/>
          <w:sz w:val="20"/>
          <w:szCs w:val="20"/>
        </w:rPr>
        <w:t>Dunstans</w:t>
      </w:r>
      <w:proofErr w:type="spellEnd"/>
      <w:r w:rsidRPr="00F06A69">
        <w:rPr>
          <w:rFonts w:ascii="Arial" w:hAnsi="Arial" w:cs="Arial"/>
          <w:sz w:val="20"/>
          <w:szCs w:val="20"/>
        </w:rPr>
        <w:t xml:space="preserve"> Road and </w:t>
      </w:r>
      <w:proofErr w:type="spellStart"/>
      <w:r w:rsidRPr="00F06A69">
        <w:rPr>
          <w:rFonts w:ascii="Arial" w:hAnsi="Arial" w:cs="Arial"/>
          <w:sz w:val="20"/>
          <w:szCs w:val="20"/>
        </w:rPr>
        <w:t>Margravine</w:t>
      </w:r>
      <w:proofErr w:type="spellEnd"/>
      <w:r w:rsidRPr="00F06A69">
        <w:rPr>
          <w:rFonts w:ascii="Arial" w:hAnsi="Arial" w:cs="Arial"/>
          <w:sz w:val="20"/>
          <w:szCs w:val="20"/>
        </w:rPr>
        <w:t xml:space="preserve"> Road</w:t>
      </w:r>
    </w:p>
    <w:p w14:paraId="0E83BFDA" w14:textId="77777777" w:rsidR="00F06A69" w:rsidRPr="00F06A69" w:rsidRDefault="00F06A69" w:rsidP="00F06A69">
      <w:pPr>
        <w:rPr>
          <w:rFonts w:ascii="Arial" w:hAnsi="Arial" w:cs="Arial"/>
          <w:sz w:val="20"/>
          <w:szCs w:val="20"/>
        </w:rPr>
      </w:pPr>
    </w:p>
    <w:p w14:paraId="070B8B93" w14:textId="77777777" w:rsidR="00F06A69" w:rsidRDefault="00F06A69" w:rsidP="00F06A69">
      <w:pPr>
        <w:pStyle w:val="ListParagraph"/>
        <w:numPr>
          <w:ilvl w:val="0"/>
          <w:numId w:val="6"/>
        </w:numPr>
        <w:contextualSpacing w:val="0"/>
        <w:rPr>
          <w:rFonts w:ascii="Arial" w:hAnsi="Arial" w:cs="Arial"/>
          <w:sz w:val="20"/>
          <w:szCs w:val="20"/>
        </w:rPr>
      </w:pPr>
      <w:r>
        <w:rPr>
          <w:rFonts w:ascii="Arial" w:hAnsi="Arial" w:cs="Arial"/>
          <w:sz w:val="20"/>
          <w:szCs w:val="20"/>
        </w:rPr>
        <w:t>Checks</w:t>
      </w:r>
      <w:r w:rsidRPr="00F06A69">
        <w:rPr>
          <w:rFonts w:ascii="Arial" w:hAnsi="Arial" w:cs="Arial"/>
          <w:sz w:val="20"/>
          <w:szCs w:val="20"/>
        </w:rPr>
        <w:t xml:space="preserve"> are carried our each hour.</w:t>
      </w:r>
    </w:p>
    <w:p w14:paraId="383860AE" w14:textId="64B5CA3C" w:rsidR="001F77E3" w:rsidRPr="00F06A69" w:rsidRDefault="00F06A69" w:rsidP="00D06736">
      <w:pPr>
        <w:pStyle w:val="ListParagraph"/>
        <w:numPr>
          <w:ilvl w:val="0"/>
          <w:numId w:val="6"/>
        </w:numPr>
        <w:contextualSpacing w:val="0"/>
        <w:jc w:val="both"/>
        <w:rPr>
          <w:rFonts w:ascii="Arial" w:hAnsi="Arial" w:cs="Arial"/>
          <w:sz w:val="20"/>
          <w:szCs w:val="20"/>
        </w:rPr>
      </w:pPr>
      <w:r w:rsidRPr="00F06A69">
        <w:rPr>
          <w:rFonts w:ascii="Arial" w:hAnsi="Arial" w:cs="Arial"/>
          <w:sz w:val="20"/>
          <w:szCs w:val="20"/>
        </w:rPr>
        <w:t>C</w:t>
      </w:r>
      <w:r w:rsidRPr="00F06A69">
        <w:rPr>
          <w:rFonts w:ascii="Arial" w:hAnsi="Arial" w:cs="Arial"/>
          <w:sz w:val="20"/>
          <w:szCs w:val="20"/>
        </w:rPr>
        <w:t>hecks are recorded in the manager’s event documents for the night and held for 12 months</w:t>
      </w:r>
    </w:p>
    <w:p w14:paraId="65E1B8F8" w14:textId="77777777" w:rsidR="001F77E3" w:rsidRDefault="001F77E3" w:rsidP="008230F7">
      <w:pPr>
        <w:jc w:val="both"/>
        <w:rPr>
          <w:rFonts w:ascii="Arial" w:hAnsi="Arial" w:cs="Arial"/>
          <w:sz w:val="20"/>
          <w:szCs w:val="20"/>
        </w:rPr>
      </w:pPr>
    </w:p>
    <w:p w14:paraId="1AECD2EE" w14:textId="77777777" w:rsidR="002546A3" w:rsidRDefault="002546A3" w:rsidP="008230F7">
      <w:pPr>
        <w:jc w:val="both"/>
        <w:rPr>
          <w:rFonts w:ascii="Arial" w:hAnsi="Arial" w:cs="Arial"/>
          <w:sz w:val="20"/>
          <w:szCs w:val="20"/>
        </w:rPr>
      </w:pPr>
    </w:p>
    <w:p w14:paraId="54434012" w14:textId="50C3F24F" w:rsidR="002546A3" w:rsidRDefault="002546A3" w:rsidP="008230F7">
      <w:pPr>
        <w:jc w:val="both"/>
        <w:rPr>
          <w:rFonts w:ascii="Arial" w:hAnsi="Arial" w:cs="Arial"/>
          <w:sz w:val="20"/>
          <w:szCs w:val="20"/>
        </w:rPr>
      </w:pPr>
      <w:r>
        <w:rPr>
          <w:rFonts w:ascii="Arial" w:hAnsi="Arial" w:cs="Arial"/>
          <w:sz w:val="20"/>
          <w:szCs w:val="20"/>
        </w:rPr>
        <w:t xml:space="preserve">Contractors </w:t>
      </w:r>
    </w:p>
    <w:p w14:paraId="32FDE195" w14:textId="77777777" w:rsidR="002546A3" w:rsidRDefault="002546A3" w:rsidP="008230F7">
      <w:pPr>
        <w:jc w:val="both"/>
        <w:rPr>
          <w:rFonts w:ascii="Arial" w:hAnsi="Arial" w:cs="Arial"/>
          <w:sz w:val="20"/>
          <w:szCs w:val="20"/>
        </w:rPr>
      </w:pPr>
    </w:p>
    <w:p w14:paraId="134AC295" w14:textId="6B74FFD1" w:rsidR="002546A3" w:rsidRPr="002546A3" w:rsidRDefault="00D141F0" w:rsidP="002546A3">
      <w:pPr>
        <w:pStyle w:val="ListParagraph"/>
        <w:numPr>
          <w:ilvl w:val="0"/>
          <w:numId w:val="6"/>
        </w:numPr>
        <w:contextualSpacing w:val="0"/>
        <w:jc w:val="both"/>
        <w:rPr>
          <w:rFonts w:ascii="Arial" w:hAnsi="Arial" w:cs="Arial"/>
          <w:sz w:val="20"/>
          <w:szCs w:val="20"/>
        </w:rPr>
      </w:pPr>
      <w:r>
        <w:rPr>
          <w:rFonts w:ascii="Arial" w:hAnsi="Arial" w:cs="Arial"/>
          <w:sz w:val="20"/>
          <w:szCs w:val="20"/>
        </w:rPr>
        <w:t>Ac</w:t>
      </w:r>
      <w:r w:rsidR="002546A3" w:rsidRPr="002546A3">
        <w:rPr>
          <w:rFonts w:ascii="Arial" w:hAnsi="Arial" w:cs="Arial"/>
          <w:sz w:val="20"/>
          <w:szCs w:val="20"/>
        </w:rPr>
        <w:t xml:space="preserve">ross </w:t>
      </w:r>
      <w:r>
        <w:rPr>
          <w:rFonts w:ascii="Arial" w:hAnsi="Arial" w:cs="Arial"/>
          <w:sz w:val="20"/>
          <w:szCs w:val="20"/>
        </w:rPr>
        <w:t xml:space="preserve">both locations </w:t>
      </w:r>
      <w:r w:rsidR="002546A3" w:rsidRPr="002546A3">
        <w:rPr>
          <w:rFonts w:ascii="Arial" w:hAnsi="Arial" w:cs="Arial"/>
          <w:sz w:val="20"/>
          <w:szCs w:val="20"/>
        </w:rPr>
        <w:t>we ensure that all staff and contractors are notified of the fact they are working with high levels of sound during their training/induction. Earplugs are accessible in all bars and there are signs as to where these are kept.</w:t>
      </w:r>
    </w:p>
    <w:p w14:paraId="0833B118" w14:textId="77777777" w:rsidR="002546A3" w:rsidRDefault="002546A3" w:rsidP="008230F7">
      <w:pPr>
        <w:jc w:val="both"/>
        <w:rPr>
          <w:rFonts w:ascii="Arial" w:hAnsi="Arial" w:cs="Arial"/>
          <w:sz w:val="20"/>
          <w:szCs w:val="20"/>
        </w:rPr>
      </w:pPr>
    </w:p>
    <w:p w14:paraId="0A64B368" w14:textId="77777777" w:rsidR="002546A3" w:rsidRDefault="002546A3" w:rsidP="008230F7">
      <w:pPr>
        <w:jc w:val="both"/>
        <w:rPr>
          <w:rFonts w:ascii="Arial" w:hAnsi="Arial" w:cs="Arial"/>
          <w:sz w:val="20"/>
          <w:szCs w:val="20"/>
        </w:rPr>
      </w:pPr>
    </w:p>
    <w:p w14:paraId="1F81E00E" w14:textId="77777777" w:rsidR="001F77E3" w:rsidRDefault="001F77E3" w:rsidP="008230F7">
      <w:pPr>
        <w:jc w:val="both"/>
        <w:rPr>
          <w:rFonts w:ascii="Arial" w:hAnsi="Arial" w:cs="Arial"/>
          <w:sz w:val="20"/>
          <w:szCs w:val="20"/>
        </w:rPr>
      </w:pPr>
    </w:p>
    <w:p w14:paraId="547D4A62" w14:textId="77777777" w:rsidR="001F77E3" w:rsidRPr="00C037C3" w:rsidRDefault="001F77E3" w:rsidP="008230F7">
      <w:pPr>
        <w:jc w:val="both"/>
        <w:rPr>
          <w:rFonts w:ascii="Arial" w:hAnsi="Arial" w:cs="Arial"/>
          <w:sz w:val="20"/>
          <w:szCs w:val="20"/>
        </w:rPr>
      </w:pPr>
    </w:p>
    <w:sectPr w:rsidR="001F77E3" w:rsidRPr="00C037C3" w:rsidSect="00150B95">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615A3" w14:textId="77777777" w:rsidR="00C62FDD" w:rsidRDefault="00C62FDD">
      <w:r>
        <w:separator/>
      </w:r>
    </w:p>
  </w:endnote>
  <w:endnote w:type="continuationSeparator" w:id="0">
    <w:p w14:paraId="3E0D49B5" w14:textId="77777777" w:rsidR="00C62FDD" w:rsidRDefault="00C6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ourier New"/>
    <w:charset w:val="00"/>
    <w:family w:val="auto"/>
    <w:pitch w:val="variable"/>
    <w:sig w:usb0="03000000" w:usb1="00000000" w:usb2="00000000" w:usb3="00000000" w:csb0="00000001"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Univers LT 55">
    <w:altName w:val="Cambria"/>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73437"/>
      <w:docPartObj>
        <w:docPartGallery w:val="Page Numbers (Bottom of Page)"/>
        <w:docPartUnique/>
      </w:docPartObj>
    </w:sdtPr>
    <w:sdtEndPr>
      <w:rPr>
        <w:noProof/>
      </w:rPr>
    </w:sdtEndPr>
    <w:sdtContent>
      <w:p w14:paraId="1184C05E" w14:textId="77777777" w:rsidR="00F95675" w:rsidRDefault="00F95675">
        <w:pPr>
          <w:pStyle w:val="Footer"/>
        </w:pPr>
        <w:r>
          <w:fldChar w:fldCharType="begin"/>
        </w:r>
        <w:r>
          <w:instrText xml:space="preserve"> PAGE   \* MERGEFORMAT </w:instrText>
        </w:r>
        <w:r>
          <w:fldChar w:fldCharType="separate"/>
        </w:r>
        <w:r>
          <w:rPr>
            <w:noProof/>
          </w:rPr>
          <w:t>2</w:t>
        </w:r>
        <w:r>
          <w:rPr>
            <w:noProof/>
          </w:rPr>
          <w:fldChar w:fldCharType="end"/>
        </w:r>
      </w:p>
    </w:sdtContent>
  </w:sdt>
  <w:p w14:paraId="2CD49756" w14:textId="77777777" w:rsidR="00F95675" w:rsidRDefault="00F95675" w:rsidP="00D076FF">
    <w:pPr>
      <w:pStyle w:val="Footer"/>
      <w:jc w:val="right"/>
    </w:pPr>
    <w:r>
      <w:rPr>
        <w:noProof/>
      </w:rPr>
      <w:drawing>
        <wp:inline distT="0" distB="0" distL="0" distR="0" wp14:anchorId="5F0AB202" wp14:editId="385BD536">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69903"/>
      <w:docPartObj>
        <w:docPartGallery w:val="Page Numbers (Bottom of Page)"/>
        <w:docPartUnique/>
      </w:docPartObj>
    </w:sdtPr>
    <w:sdtEndPr>
      <w:rPr>
        <w:noProof/>
      </w:rPr>
    </w:sdtEndPr>
    <w:sdtContent>
      <w:p w14:paraId="15056D7E" w14:textId="77777777" w:rsidR="00F95675" w:rsidRDefault="00F95675">
        <w:pPr>
          <w:pStyle w:val="Footer"/>
        </w:pPr>
        <w:r>
          <w:fldChar w:fldCharType="begin"/>
        </w:r>
        <w:r>
          <w:instrText xml:space="preserve"> PAGE   \* MERGEFORMAT </w:instrText>
        </w:r>
        <w:r>
          <w:fldChar w:fldCharType="separate"/>
        </w:r>
        <w:r w:rsidR="003A3E72">
          <w:rPr>
            <w:noProof/>
          </w:rPr>
          <w:t>1</w:t>
        </w:r>
        <w:r>
          <w:rPr>
            <w:noProof/>
          </w:rPr>
          <w:fldChar w:fldCharType="end"/>
        </w:r>
      </w:p>
    </w:sdtContent>
  </w:sdt>
  <w:p w14:paraId="0C4640D6" w14:textId="77777777" w:rsidR="00F95675" w:rsidRDefault="00F95675" w:rsidP="00D076FF">
    <w:pPr>
      <w:pStyle w:val="Footer"/>
      <w:jc w:val="right"/>
    </w:pPr>
    <w:r>
      <w:rPr>
        <w:noProof/>
      </w:rPr>
      <w:drawing>
        <wp:inline distT="0" distB="0" distL="0" distR="0" wp14:anchorId="360F5455" wp14:editId="052300F2">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05A4" w14:textId="77777777" w:rsidR="00C62FDD" w:rsidRDefault="00C62FDD">
    <w:pPr>
      <w:pStyle w:val="Footer"/>
    </w:pPr>
    <w:r>
      <w:rPr>
        <w:noProof/>
        <w:szCs w:val="20"/>
      </w:rPr>
      <mc:AlternateContent>
        <mc:Choice Requires="wps">
          <w:drawing>
            <wp:anchor distT="0" distB="0" distL="114300" distR="114300" simplePos="0" relativeHeight="251658752" behindDoc="0" locked="0" layoutInCell="1" allowOverlap="1" wp14:anchorId="227ED87E" wp14:editId="19A9B7E2">
              <wp:simplePos x="0" y="0"/>
              <wp:positionH relativeFrom="column">
                <wp:posOffset>5224145</wp:posOffset>
              </wp:positionH>
              <wp:positionV relativeFrom="paragraph">
                <wp:posOffset>60325</wp:posOffset>
              </wp:positionV>
              <wp:extent cx="781685" cy="351155"/>
              <wp:effectExtent l="4445" t="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3A07" w14:textId="77777777" w:rsidR="00C62FDD" w:rsidRDefault="00C62FDD">
                          <w:r>
                            <w:rPr>
                              <w:noProof/>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ED87E" id="_x0000_t202" coordsize="21600,21600" o:spt="202" path="m,l,21600r21600,l21600,xe">
              <v:stroke joinstyle="miter"/>
              <v:path gradientshapeok="t" o:connecttype="rect"/>
            </v:shapetype>
            <v:shape id="Text Box 5" o:spid="_x0000_s1026" type="#_x0000_t202" style="position:absolute;margin-left:411.35pt;margin-top:4.75pt;width:61.55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WrtgIAALg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" filled="f" stroked="f">
              <v:textbox>
                <w:txbxContent>
                  <w:p w14:paraId="0C953A07" w14:textId="77777777" w:rsidR="00C62FDD" w:rsidRDefault="00C62FDD">
                    <w:r>
                      <w:rPr>
                        <w:noProof/>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B666346" wp14:editId="068A78DF">
              <wp:simplePos x="0" y="0"/>
              <wp:positionH relativeFrom="column">
                <wp:posOffset>-440055</wp:posOffset>
              </wp:positionH>
              <wp:positionV relativeFrom="paragraph">
                <wp:posOffset>66040</wp:posOffset>
              </wp:positionV>
              <wp:extent cx="6515100" cy="327025"/>
              <wp:effectExtent l="4445"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FDBE" w14:textId="77777777" w:rsidR="00C62FDD" w:rsidRPr="00143D28" w:rsidRDefault="00C62FDD"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3A3E72">
                            <w:rPr>
                              <w:rStyle w:val="PageNumber"/>
                              <w:rFonts w:ascii="Arial" w:hAnsi="Arial" w:cs="Arial"/>
                              <w:noProof/>
                              <w:sz w:val="14"/>
                            </w:rPr>
                            <w:t>4</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3A3E72">
                            <w:rPr>
                              <w:rStyle w:val="PageNumber"/>
                              <w:rFonts w:ascii="Arial" w:hAnsi="Arial" w:cs="Arial"/>
                              <w:noProof/>
                              <w:sz w:val="14"/>
                            </w:rPr>
                            <w:t>4</w:t>
                          </w:r>
                          <w:r w:rsidRPr="00143D28">
                            <w:rPr>
                              <w:rStyle w:val="PageNumber"/>
                              <w:rFonts w:ascii="Arial" w:hAnsi="Arial" w:cs="Arial"/>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66346" id="Text Box 2" o:spid="_x0000_s1027" type="#_x0000_t202" style="position:absolute;margin-left:-34.65pt;margin-top:5.2pt;width:513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OU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" filled="f" stroked="f">
              <v:textbox>
                <w:txbxContent>
                  <w:p w14:paraId="4F1DFDBE" w14:textId="77777777" w:rsidR="00C62FDD" w:rsidRPr="00143D28" w:rsidRDefault="00C62FDD"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3A3E72">
                      <w:rPr>
                        <w:rStyle w:val="PageNumber"/>
                        <w:rFonts w:ascii="Arial" w:hAnsi="Arial" w:cs="Arial"/>
                        <w:noProof/>
                        <w:sz w:val="14"/>
                      </w:rPr>
                      <w:t>4</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3A3E72">
                      <w:rPr>
                        <w:rStyle w:val="PageNumber"/>
                        <w:rFonts w:ascii="Arial" w:hAnsi="Arial" w:cs="Arial"/>
                        <w:noProof/>
                        <w:sz w:val="14"/>
                      </w:rPr>
                      <w:t>4</w:t>
                    </w:r>
                    <w:r w:rsidRPr="00143D28">
                      <w:rPr>
                        <w:rStyle w:val="PageNumber"/>
                        <w:rFonts w:ascii="Arial" w:hAnsi="Arial" w:cs="Arial"/>
                        <w:sz w:val="14"/>
                      </w:rPr>
                      <w:fldChar w:fldCharType="end"/>
                    </w:r>
                  </w:p>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4E449DC7" wp14:editId="3965AC71">
              <wp:simplePos x="0" y="0"/>
              <wp:positionH relativeFrom="column">
                <wp:posOffset>-2361565</wp:posOffset>
              </wp:positionH>
              <wp:positionV relativeFrom="paragraph">
                <wp:posOffset>27305</wp:posOffset>
              </wp:positionV>
              <wp:extent cx="8794750" cy="45085"/>
              <wp:effectExtent l="635" t="1905" r="571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0" cy="4508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66D39" id="Rectangle 1" o:spid="_x0000_s1026" style="position:absolute;margin-left:-185.95pt;margin-top:2.15pt;width:692.5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" fillcolor="#e3e3e3"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C633" w14:textId="77777777" w:rsidR="00C62FDD" w:rsidRDefault="00C62FDD">
      <w:r>
        <w:separator/>
      </w:r>
    </w:p>
  </w:footnote>
  <w:footnote w:type="continuationSeparator" w:id="0">
    <w:p w14:paraId="344BC7A1" w14:textId="77777777" w:rsidR="00C62FDD" w:rsidRDefault="00C6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AC1F" w14:textId="77777777" w:rsidR="00F95675" w:rsidRDefault="00F95675"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1F902955" w14:textId="77777777" w:rsidR="00F95675" w:rsidRDefault="00F95675"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788E7652" w14:textId="77777777" w:rsidR="00F95675" w:rsidRPr="00143D28" w:rsidRDefault="00F95675"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D0E0" w14:textId="21022003" w:rsidR="00FC01B9" w:rsidRDefault="00621A5D"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Health and Safety Committee</w:t>
    </w:r>
  </w:p>
  <w:p w14:paraId="458F3BAC" w14:textId="3FCFAF3A" w:rsidR="00C62FDD" w:rsidRPr="00FC01B9" w:rsidRDefault="00621A5D"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10 April 2018</w:t>
    </w:r>
    <w:r w:rsidR="00C62FDD" w:rsidRPr="00143D28">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D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761694"/>
    <w:multiLevelType w:val="hybridMultilevel"/>
    <w:tmpl w:val="AD308D5A"/>
    <w:lvl w:ilvl="0" w:tplc="48FC83E2">
      <w:start w:val="1"/>
      <w:numFmt w:val="bullet"/>
      <w:lvlText w:val="•"/>
      <w:lvlJc w:val="left"/>
      <w:pPr>
        <w:tabs>
          <w:tab w:val="num" w:pos="720"/>
        </w:tabs>
        <w:ind w:left="720" w:hanging="360"/>
      </w:pPr>
      <w:rPr>
        <w:rFonts w:ascii="Arial" w:hAnsi="Arial" w:hint="default"/>
      </w:rPr>
    </w:lvl>
    <w:lvl w:ilvl="1" w:tplc="000ADF1A" w:tentative="1">
      <w:start w:val="1"/>
      <w:numFmt w:val="bullet"/>
      <w:lvlText w:val="•"/>
      <w:lvlJc w:val="left"/>
      <w:pPr>
        <w:tabs>
          <w:tab w:val="num" w:pos="1440"/>
        </w:tabs>
        <w:ind w:left="1440" w:hanging="360"/>
      </w:pPr>
      <w:rPr>
        <w:rFonts w:ascii="Arial" w:hAnsi="Arial" w:hint="default"/>
      </w:rPr>
    </w:lvl>
    <w:lvl w:ilvl="2" w:tplc="7C74D2AA" w:tentative="1">
      <w:start w:val="1"/>
      <w:numFmt w:val="bullet"/>
      <w:lvlText w:val="•"/>
      <w:lvlJc w:val="left"/>
      <w:pPr>
        <w:tabs>
          <w:tab w:val="num" w:pos="2160"/>
        </w:tabs>
        <w:ind w:left="2160" w:hanging="360"/>
      </w:pPr>
      <w:rPr>
        <w:rFonts w:ascii="Arial" w:hAnsi="Arial" w:hint="default"/>
      </w:rPr>
    </w:lvl>
    <w:lvl w:ilvl="3" w:tplc="492803A6" w:tentative="1">
      <w:start w:val="1"/>
      <w:numFmt w:val="bullet"/>
      <w:lvlText w:val="•"/>
      <w:lvlJc w:val="left"/>
      <w:pPr>
        <w:tabs>
          <w:tab w:val="num" w:pos="2880"/>
        </w:tabs>
        <w:ind w:left="2880" w:hanging="360"/>
      </w:pPr>
      <w:rPr>
        <w:rFonts w:ascii="Arial" w:hAnsi="Arial" w:hint="default"/>
      </w:rPr>
    </w:lvl>
    <w:lvl w:ilvl="4" w:tplc="64AA53A6" w:tentative="1">
      <w:start w:val="1"/>
      <w:numFmt w:val="bullet"/>
      <w:lvlText w:val="•"/>
      <w:lvlJc w:val="left"/>
      <w:pPr>
        <w:tabs>
          <w:tab w:val="num" w:pos="3600"/>
        </w:tabs>
        <w:ind w:left="3600" w:hanging="360"/>
      </w:pPr>
      <w:rPr>
        <w:rFonts w:ascii="Arial" w:hAnsi="Arial" w:hint="default"/>
      </w:rPr>
    </w:lvl>
    <w:lvl w:ilvl="5" w:tplc="9B9C5856" w:tentative="1">
      <w:start w:val="1"/>
      <w:numFmt w:val="bullet"/>
      <w:lvlText w:val="•"/>
      <w:lvlJc w:val="left"/>
      <w:pPr>
        <w:tabs>
          <w:tab w:val="num" w:pos="4320"/>
        </w:tabs>
        <w:ind w:left="4320" w:hanging="360"/>
      </w:pPr>
      <w:rPr>
        <w:rFonts w:ascii="Arial" w:hAnsi="Arial" w:hint="default"/>
      </w:rPr>
    </w:lvl>
    <w:lvl w:ilvl="6" w:tplc="49AA6C84" w:tentative="1">
      <w:start w:val="1"/>
      <w:numFmt w:val="bullet"/>
      <w:lvlText w:val="•"/>
      <w:lvlJc w:val="left"/>
      <w:pPr>
        <w:tabs>
          <w:tab w:val="num" w:pos="5040"/>
        </w:tabs>
        <w:ind w:left="5040" w:hanging="360"/>
      </w:pPr>
      <w:rPr>
        <w:rFonts w:ascii="Arial" w:hAnsi="Arial" w:hint="default"/>
      </w:rPr>
    </w:lvl>
    <w:lvl w:ilvl="7" w:tplc="93162234" w:tentative="1">
      <w:start w:val="1"/>
      <w:numFmt w:val="bullet"/>
      <w:lvlText w:val="•"/>
      <w:lvlJc w:val="left"/>
      <w:pPr>
        <w:tabs>
          <w:tab w:val="num" w:pos="5760"/>
        </w:tabs>
        <w:ind w:left="5760" w:hanging="360"/>
      </w:pPr>
      <w:rPr>
        <w:rFonts w:ascii="Arial" w:hAnsi="Arial" w:hint="default"/>
      </w:rPr>
    </w:lvl>
    <w:lvl w:ilvl="8" w:tplc="6562F4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6503A8"/>
    <w:multiLevelType w:val="hybridMultilevel"/>
    <w:tmpl w:val="AEBCE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2914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96F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FF1FB0"/>
    <w:multiLevelType w:val="hybridMultilevel"/>
    <w:tmpl w:val="97B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3"/>
  </w:num>
  <w:num w:numId="4">
    <w:abstractNumId w:val="1"/>
  </w:num>
  <w:num w:numId="5">
    <w:abstractNumId w:val="6"/>
  </w:num>
  <w:num w:numId="6">
    <w:abstractNumId w:val="2"/>
    <w:lvlOverride w:ilvl="0"/>
    <w:lvlOverride w:ilvl="1"/>
    <w:lvlOverride w:ilvl="2"/>
    <w:lvlOverride w:ilvl="3"/>
    <w:lvlOverride w:ilvl="4"/>
    <w:lvlOverride w:ilvl="5"/>
    <w:lvlOverride w:ilvl="6"/>
    <w:lvlOverride w:ilvl="7"/>
    <w:lvlOverride w:ilvl="8"/>
  </w:num>
  <w:num w:numId="7">
    <w:abstractNumId w:val="2"/>
  </w:num>
  <w:num w:numId="8">
    <w:abstractNumId w:val="7"/>
  </w:num>
  <w:num w:numId="9">
    <w:abstractNumId w:val="0"/>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0241"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84"/>
    <w:rsid w:val="00066106"/>
    <w:rsid w:val="00067E3F"/>
    <w:rsid w:val="000A66EE"/>
    <w:rsid w:val="000A7BF3"/>
    <w:rsid w:val="000C4ACD"/>
    <w:rsid w:val="00105F06"/>
    <w:rsid w:val="00110AE7"/>
    <w:rsid w:val="00143D28"/>
    <w:rsid w:val="001458CB"/>
    <w:rsid w:val="00150B95"/>
    <w:rsid w:val="0017024E"/>
    <w:rsid w:val="0017400F"/>
    <w:rsid w:val="001B01D9"/>
    <w:rsid w:val="001B3088"/>
    <w:rsid w:val="001D2BED"/>
    <w:rsid w:val="001F4E26"/>
    <w:rsid w:val="001F77E3"/>
    <w:rsid w:val="002546A3"/>
    <w:rsid w:val="00262337"/>
    <w:rsid w:val="002658A7"/>
    <w:rsid w:val="002722F9"/>
    <w:rsid w:val="00284DD5"/>
    <w:rsid w:val="002A7849"/>
    <w:rsid w:val="002D530F"/>
    <w:rsid w:val="00345731"/>
    <w:rsid w:val="00384932"/>
    <w:rsid w:val="003A3E72"/>
    <w:rsid w:val="003C679C"/>
    <w:rsid w:val="003E5322"/>
    <w:rsid w:val="0042162A"/>
    <w:rsid w:val="00423B5B"/>
    <w:rsid w:val="00452B33"/>
    <w:rsid w:val="00457BAE"/>
    <w:rsid w:val="00472D3E"/>
    <w:rsid w:val="004771B0"/>
    <w:rsid w:val="004A320E"/>
    <w:rsid w:val="004A3C30"/>
    <w:rsid w:val="004A5027"/>
    <w:rsid w:val="00517431"/>
    <w:rsid w:val="00534E84"/>
    <w:rsid w:val="00535345"/>
    <w:rsid w:val="0055178C"/>
    <w:rsid w:val="005A3A65"/>
    <w:rsid w:val="005B2EBA"/>
    <w:rsid w:val="005C20A6"/>
    <w:rsid w:val="00621A5D"/>
    <w:rsid w:val="00635AF7"/>
    <w:rsid w:val="00656DC3"/>
    <w:rsid w:val="006B3178"/>
    <w:rsid w:val="006B66FA"/>
    <w:rsid w:val="007159DA"/>
    <w:rsid w:val="007208FE"/>
    <w:rsid w:val="007253E0"/>
    <w:rsid w:val="007640F0"/>
    <w:rsid w:val="0077568D"/>
    <w:rsid w:val="00794CC5"/>
    <w:rsid w:val="007D58C0"/>
    <w:rsid w:val="007F77D7"/>
    <w:rsid w:val="0081702D"/>
    <w:rsid w:val="008230F7"/>
    <w:rsid w:val="008705DB"/>
    <w:rsid w:val="00893DCA"/>
    <w:rsid w:val="008A479C"/>
    <w:rsid w:val="008A69D1"/>
    <w:rsid w:val="008F14D9"/>
    <w:rsid w:val="009342DA"/>
    <w:rsid w:val="009501CB"/>
    <w:rsid w:val="009774F7"/>
    <w:rsid w:val="00990DE5"/>
    <w:rsid w:val="0099625B"/>
    <w:rsid w:val="009F1680"/>
    <w:rsid w:val="00A33EF5"/>
    <w:rsid w:val="00AC7A19"/>
    <w:rsid w:val="00AE42BF"/>
    <w:rsid w:val="00B25F16"/>
    <w:rsid w:val="00B75118"/>
    <w:rsid w:val="00B80F7F"/>
    <w:rsid w:val="00B902A6"/>
    <w:rsid w:val="00BB125E"/>
    <w:rsid w:val="00BD7B3C"/>
    <w:rsid w:val="00BF2761"/>
    <w:rsid w:val="00C037C3"/>
    <w:rsid w:val="00C14161"/>
    <w:rsid w:val="00C62FDD"/>
    <w:rsid w:val="00C740C8"/>
    <w:rsid w:val="00CA7A73"/>
    <w:rsid w:val="00D141F0"/>
    <w:rsid w:val="00D23B85"/>
    <w:rsid w:val="00D6531A"/>
    <w:rsid w:val="00D873B8"/>
    <w:rsid w:val="00D918D8"/>
    <w:rsid w:val="00D95090"/>
    <w:rsid w:val="00D96E05"/>
    <w:rsid w:val="00DC4E8F"/>
    <w:rsid w:val="00DE7EF8"/>
    <w:rsid w:val="00DF0360"/>
    <w:rsid w:val="00E45CB0"/>
    <w:rsid w:val="00E7054F"/>
    <w:rsid w:val="00EB5EB2"/>
    <w:rsid w:val="00EC5245"/>
    <w:rsid w:val="00EE016A"/>
    <w:rsid w:val="00F06A69"/>
    <w:rsid w:val="00F06BC7"/>
    <w:rsid w:val="00F44DC9"/>
    <w:rsid w:val="00F46744"/>
    <w:rsid w:val="00F66D2B"/>
    <w:rsid w:val="00F95675"/>
    <w:rsid w:val="00F978EA"/>
    <w:rsid w:val="00FA2041"/>
    <w:rsid w:val="00FB3F96"/>
    <w:rsid w:val="00FC01B9"/>
    <w:rsid w:val="00FE213D"/>
    <w:rsid w:val="00FE3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00"/>
  <w15:docId w15:val="{1B6BE963-B945-4DA2-87A5-5391E832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character" w:customStyle="1" w:styleId="FooterChar">
    <w:name w:val="Footer Char"/>
    <w:basedOn w:val="DefaultParagraphFont"/>
    <w:link w:val="Footer"/>
    <w:uiPriority w:val="99"/>
    <w:rsid w:val="00F95675"/>
    <w:rPr>
      <w:rFonts w:ascii="Gill Sans" w:hAnsi="Gill Sans"/>
      <w:sz w:val="22"/>
      <w:szCs w:val="22"/>
      <w:lang w:eastAsia="en-GB"/>
    </w:rPr>
  </w:style>
  <w:style w:type="paragraph" w:styleId="Subtitle">
    <w:name w:val="Subtitle"/>
    <w:basedOn w:val="Normal"/>
    <w:next w:val="Normal"/>
    <w:link w:val="SubtitleChar"/>
    <w:uiPriority w:val="11"/>
    <w:qFormat/>
    <w:rsid w:val="00F95675"/>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F9567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428">
      <w:bodyDiv w:val="1"/>
      <w:marLeft w:val="0"/>
      <w:marRight w:val="0"/>
      <w:marTop w:val="0"/>
      <w:marBottom w:val="0"/>
      <w:divBdr>
        <w:top w:val="none" w:sz="0" w:space="0" w:color="auto"/>
        <w:left w:val="none" w:sz="0" w:space="0" w:color="auto"/>
        <w:bottom w:val="none" w:sz="0" w:space="0" w:color="auto"/>
        <w:right w:val="none" w:sz="0" w:space="0" w:color="auto"/>
      </w:divBdr>
    </w:div>
    <w:div w:id="653068544">
      <w:bodyDiv w:val="1"/>
      <w:marLeft w:val="0"/>
      <w:marRight w:val="0"/>
      <w:marTop w:val="0"/>
      <w:marBottom w:val="0"/>
      <w:divBdr>
        <w:top w:val="none" w:sz="0" w:space="0" w:color="auto"/>
        <w:left w:val="none" w:sz="0" w:space="0" w:color="auto"/>
        <w:bottom w:val="none" w:sz="0" w:space="0" w:color="auto"/>
        <w:right w:val="none" w:sz="0" w:space="0" w:color="auto"/>
      </w:divBdr>
    </w:div>
    <w:div w:id="812256523">
      <w:bodyDiv w:val="1"/>
      <w:marLeft w:val="0"/>
      <w:marRight w:val="0"/>
      <w:marTop w:val="0"/>
      <w:marBottom w:val="0"/>
      <w:divBdr>
        <w:top w:val="none" w:sz="0" w:space="0" w:color="auto"/>
        <w:left w:val="none" w:sz="0" w:space="0" w:color="auto"/>
        <w:bottom w:val="none" w:sz="0" w:space="0" w:color="auto"/>
        <w:right w:val="none" w:sz="0" w:space="0" w:color="auto"/>
      </w:divBdr>
      <w:divsChild>
        <w:div w:id="322242865">
          <w:marLeft w:val="547"/>
          <w:marRight w:val="0"/>
          <w:marTop w:val="120"/>
          <w:marBottom w:val="0"/>
          <w:divBdr>
            <w:top w:val="none" w:sz="0" w:space="0" w:color="auto"/>
            <w:left w:val="none" w:sz="0" w:space="0" w:color="auto"/>
            <w:bottom w:val="none" w:sz="0" w:space="0" w:color="auto"/>
            <w:right w:val="none" w:sz="0" w:space="0" w:color="auto"/>
          </w:divBdr>
        </w:div>
      </w:divsChild>
    </w:div>
    <w:div w:id="1220747297">
      <w:bodyDiv w:val="1"/>
      <w:marLeft w:val="0"/>
      <w:marRight w:val="0"/>
      <w:marTop w:val="0"/>
      <w:marBottom w:val="0"/>
      <w:divBdr>
        <w:top w:val="none" w:sz="0" w:space="0" w:color="auto"/>
        <w:left w:val="none" w:sz="0" w:space="0" w:color="auto"/>
        <w:bottom w:val="none" w:sz="0" w:space="0" w:color="auto"/>
        <w:right w:val="none" w:sz="0" w:space="0" w:color="auto"/>
      </w:divBdr>
    </w:div>
    <w:div w:id="1487740833">
      <w:bodyDiv w:val="1"/>
      <w:marLeft w:val="0"/>
      <w:marRight w:val="0"/>
      <w:marTop w:val="0"/>
      <w:marBottom w:val="0"/>
      <w:divBdr>
        <w:top w:val="none" w:sz="0" w:space="0" w:color="auto"/>
        <w:left w:val="none" w:sz="0" w:space="0" w:color="auto"/>
        <w:bottom w:val="none" w:sz="0" w:space="0" w:color="auto"/>
        <w:right w:val="none" w:sz="0" w:space="0" w:color="auto"/>
      </w:divBdr>
    </w:div>
    <w:div w:id="1727991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3CE37-E187-47E3-81E3-C09CBC6508B4}"/>
</file>

<file path=customXml/itemProps2.xml><?xml version="1.0" encoding="utf-8"?>
<ds:datastoreItem xmlns:ds="http://schemas.openxmlformats.org/officeDocument/2006/customXml" ds:itemID="{2106FC79-A322-4084-AFF8-9E513B2FD3DA}"/>
</file>

<file path=customXml/itemProps3.xml><?xml version="1.0" encoding="utf-8"?>
<ds:datastoreItem xmlns:ds="http://schemas.openxmlformats.org/officeDocument/2006/customXml" ds:itemID="{404AC4D1-7667-4756-A941-24B9C14F9ADD}"/>
</file>

<file path=docProps/app.xml><?xml version="1.0" encoding="utf-8"?>
<Properties xmlns="http://schemas.openxmlformats.org/officeDocument/2006/extended-properties" xmlns:vt="http://schemas.openxmlformats.org/officeDocument/2006/docPropsVTypes">
  <Template>Normal</Template>
  <TotalTime>223</TotalTime>
  <Pages>4</Pages>
  <Words>1017</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Mckee</dc:creator>
  <cp:keywords/>
  <cp:lastModifiedBy>Martin, Malcolm J</cp:lastModifiedBy>
  <cp:revision>20</cp:revision>
  <cp:lastPrinted>2017-10-02T17:33:00Z</cp:lastPrinted>
  <dcterms:created xsi:type="dcterms:W3CDTF">2018-03-28T14:07:00Z</dcterms:created>
  <dcterms:modified xsi:type="dcterms:W3CDTF">2018-03-28T17:50:00Z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